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E0107" w14:textId="121E3B49" w:rsidR="00694472" w:rsidRPr="00EF2C60" w:rsidRDefault="00694472" w:rsidP="00694472">
      <w:pPr>
        <w:jc w:val="right"/>
        <w:rPr>
          <w:rFonts w:ascii="Arial" w:hAnsi="Arial" w:cs="Arial"/>
          <w:b/>
          <w:bCs/>
          <w:sz w:val="22"/>
          <w:szCs w:val="22"/>
        </w:rPr>
      </w:pPr>
      <w:bookmarkStart w:id="0" w:name="_GoBack"/>
      <w:bookmarkEnd w:id="0"/>
      <w:r w:rsidRPr="00EF2C60">
        <w:rPr>
          <w:rFonts w:ascii="Arial" w:hAnsi="Arial" w:cs="Arial"/>
          <w:b/>
          <w:bCs/>
          <w:sz w:val="22"/>
          <w:szCs w:val="22"/>
        </w:rPr>
        <w:t xml:space="preserve">Appendix </w:t>
      </w:r>
      <w:r w:rsidR="00586237">
        <w:rPr>
          <w:rFonts w:ascii="Arial" w:hAnsi="Arial" w:cs="Arial"/>
          <w:b/>
          <w:bCs/>
          <w:sz w:val="22"/>
          <w:szCs w:val="22"/>
        </w:rPr>
        <w:t>–</w:t>
      </w:r>
      <w:r w:rsidRPr="00EF2C60">
        <w:rPr>
          <w:rFonts w:ascii="Arial" w:hAnsi="Arial" w:cs="Arial"/>
          <w:b/>
          <w:bCs/>
          <w:sz w:val="22"/>
          <w:szCs w:val="22"/>
        </w:rPr>
        <w:t xml:space="preserve"> 2</w:t>
      </w:r>
      <w:r w:rsidR="00586237">
        <w:rPr>
          <w:rFonts w:ascii="Arial" w:hAnsi="Arial" w:cs="Arial"/>
          <w:b/>
          <w:bCs/>
          <w:sz w:val="22"/>
          <w:szCs w:val="22"/>
        </w:rPr>
        <w:t>_rev01</w:t>
      </w:r>
    </w:p>
    <w:p w14:paraId="238A3AEB" w14:textId="77777777" w:rsidR="00694472" w:rsidRPr="00350557" w:rsidRDefault="00694472" w:rsidP="00694472">
      <w:pPr>
        <w:jc w:val="both"/>
        <w:rPr>
          <w:rFonts w:ascii="Arial" w:hAnsi="Arial" w:cs="Arial"/>
          <w:sz w:val="22"/>
          <w:szCs w:val="22"/>
          <w:highlight w:val="yellow"/>
        </w:rPr>
      </w:pPr>
    </w:p>
    <w:p w14:paraId="090306E4" w14:textId="77777777" w:rsidR="00694472" w:rsidRPr="00350557" w:rsidRDefault="00694472" w:rsidP="00694472">
      <w:pPr>
        <w:jc w:val="center"/>
        <w:rPr>
          <w:rFonts w:ascii="Arial" w:hAnsi="Arial" w:cs="Arial"/>
          <w:b/>
          <w:bCs/>
          <w:sz w:val="22"/>
          <w:szCs w:val="22"/>
        </w:rPr>
      </w:pPr>
      <w:r w:rsidRPr="00350557">
        <w:rPr>
          <w:rFonts w:ascii="Arial" w:hAnsi="Arial" w:cs="Arial"/>
          <w:b/>
          <w:bCs/>
          <w:sz w:val="22"/>
          <w:szCs w:val="22"/>
        </w:rPr>
        <w:t>PRICE ADJUSTMENT</w:t>
      </w:r>
    </w:p>
    <w:p w14:paraId="542C112C" w14:textId="77777777" w:rsidR="00694472" w:rsidRPr="00350557" w:rsidRDefault="00694472" w:rsidP="00694472">
      <w:pPr>
        <w:jc w:val="center"/>
        <w:rPr>
          <w:rFonts w:ascii="Arial" w:hAnsi="Arial" w:cs="Arial"/>
          <w:sz w:val="22"/>
          <w:szCs w:val="22"/>
        </w:rPr>
      </w:pPr>
      <w:r w:rsidRPr="00350557">
        <w:rPr>
          <w:rFonts w:ascii="Arial" w:hAnsi="Arial" w:cs="Arial"/>
          <w:sz w:val="22"/>
          <w:szCs w:val="22"/>
        </w:rPr>
        <w:tab/>
      </w:r>
    </w:p>
    <w:p w14:paraId="399BB59A" w14:textId="77777777" w:rsidR="00694472" w:rsidRPr="00350557" w:rsidRDefault="00694472" w:rsidP="00694472">
      <w:pPr>
        <w:jc w:val="both"/>
        <w:rPr>
          <w:rFonts w:ascii="Arial" w:hAnsi="Arial" w:cs="Arial"/>
          <w:sz w:val="22"/>
          <w:szCs w:val="22"/>
        </w:rPr>
      </w:pPr>
      <w:r w:rsidRPr="00350557">
        <w:rPr>
          <w:rFonts w:ascii="Arial" w:hAnsi="Arial" w:cs="Arial"/>
          <w:sz w:val="22"/>
          <w:szCs w:val="22"/>
        </w:rPr>
        <w:t>1.0</w:t>
      </w:r>
      <w:r w:rsidRPr="00350557">
        <w:rPr>
          <w:rFonts w:ascii="Arial" w:hAnsi="Arial" w:cs="Arial"/>
          <w:sz w:val="22"/>
          <w:szCs w:val="22"/>
        </w:rPr>
        <w:tab/>
        <w:t xml:space="preserve">General </w:t>
      </w:r>
    </w:p>
    <w:p w14:paraId="2592AF03" w14:textId="77777777" w:rsidR="00694472" w:rsidRPr="00350557" w:rsidRDefault="00694472" w:rsidP="00694472">
      <w:pPr>
        <w:jc w:val="both"/>
        <w:rPr>
          <w:rFonts w:ascii="Arial" w:hAnsi="Arial" w:cs="Arial"/>
          <w:sz w:val="22"/>
          <w:szCs w:val="22"/>
        </w:rPr>
      </w:pPr>
    </w:p>
    <w:p w14:paraId="0750C64F" w14:textId="77777777" w:rsidR="00694472" w:rsidRPr="00350557" w:rsidRDefault="00694472" w:rsidP="00694472">
      <w:pPr>
        <w:ind w:left="693" w:hanging="693"/>
        <w:jc w:val="both"/>
        <w:rPr>
          <w:rFonts w:ascii="Arial" w:hAnsi="Arial" w:cs="Arial"/>
          <w:sz w:val="22"/>
          <w:szCs w:val="22"/>
        </w:rPr>
      </w:pPr>
      <w:r w:rsidRPr="00350557">
        <w:rPr>
          <w:rFonts w:ascii="Arial" w:hAnsi="Arial" w:cs="Arial"/>
          <w:sz w:val="22"/>
          <w:szCs w:val="22"/>
        </w:rPr>
        <w:t>1.1</w:t>
      </w:r>
      <w:r w:rsidRPr="00350557">
        <w:rPr>
          <w:rFonts w:ascii="Arial" w:hAnsi="Arial" w:cs="Arial"/>
          <w:sz w:val="22"/>
          <w:szCs w:val="22"/>
        </w:rPr>
        <w:tab/>
        <w:t>Prices for work and materials covered under the scope of this Specification shall be furnished by the bidder in the manner specified in the Bid Form &amp; Price Schedules. The bidder shall quote base prices for the Ex-Works price component of the equipment/materials and installation (including civil works) price component of the equipment/materials. These price components for certain equipment/ materials, as specified, shall be subject to price adjustment to reflect changes in the cost of labour and material components as per the provisions given below:</w:t>
      </w:r>
    </w:p>
    <w:p w14:paraId="40D46B5D" w14:textId="77777777" w:rsidR="00694472" w:rsidRPr="00350557" w:rsidRDefault="00694472" w:rsidP="00694472">
      <w:pPr>
        <w:ind w:left="693" w:hanging="693"/>
        <w:jc w:val="both"/>
        <w:rPr>
          <w:rFonts w:ascii="Arial" w:hAnsi="Arial" w:cs="Arial"/>
          <w:sz w:val="22"/>
          <w:szCs w:val="22"/>
        </w:rPr>
      </w:pPr>
    </w:p>
    <w:p w14:paraId="30279E23" w14:textId="77777777" w:rsidR="00694472" w:rsidRPr="00350557" w:rsidRDefault="00694472" w:rsidP="00694472">
      <w:pPr>
        <w:ind w:left="693" w:hanging="693"/>
        <w:jc w:val="both"/>
        <w:rPr>
          <w:rFonts w:ascii="Arial" w:hAnsi="Arial" w:cs="Arial"/>
          <w:sz w:val="22"/>
          <w:szCs w:val="22"/>
        </w:rPr>
      </w:pPr>
      <w:r w:rsidRPr="00350557">
        <w:rPr>
          <w:rFonts w:ascii="Arial" w:hAnsi="Arial" w:cs="Arial"/>
          <w:sz w:val="22"/>
          <w:szCs w:val="22"/>
        </w:rPr>
        <w:t>1.2</w:t>
      </w:r>
      <w:r w:rsidRPr="00350557">
        <w:rPr>
          <w:rFonts w:ascii="Arial" w:hAnsi="Arial" w:cs="Arial"/>
          <w:sz w:val="22"/>
          <w:szCs w:val="22"/>
        </w:rPr>
        <w:tab/>
        <w:t xml:space="preserve">The Ex-Works Price Components for tower accessories such as danger plate, pole plates, number plate, anti-climbing device, span marker, bird guards, pipe &amp; counterpoise earthing, </w:t>
      </w:r>
      <w:r>
        <w:rPr>
          <w:rFonts w:ascii="Arial" w:hAnsi="Arial" w:cs="Arial"/>
          <w:sz w:val="22"/>
          <w:szCs w:val="22"/>
        </w:rPr>
        <w:t xml:space="preserve">HTLS Conductor, </w:t>
      </w:r>
      <w:r w:rsidRPr="00B81475">
        <w:rPr>
          <w:rFonts w:ascii="Arial" w:hAnsi="Arial" w:cs="Arial"/>
          <w:sz w:val="22"/>
          <w:szCs w:val="22"/>
        </w:rPr>
        <w:t>OPGW and Composite Long rod Insulator</w:t>
      </w:r>
      <w:r w:rsidRPr="00350557">
        <w:rPr>
          <w:rFonts w:ascii="Arial" w:hAnsi="Arial" w:cs="Arial"/>
          <w:sz w:val="22"/>
          <w:szCs w:val="22"/>
        </w:rPr>
        <w:t xml:space="preserve"> etc. and all other items not specifically mentioned below shall remain firm and no price adjustment shall be applicable for the price components of these items. </w:t>
      </w:r>
    </w:p>
    <w:p w14:paraId="7AEA65E6" w14:textId="77777777" w:rsidR="00694472" w:rsidRPr="00350557" w:rsidRDefault="00694472" w:rsidP="00694472">
      <w:pPr>
        <w:ind w:left="693" w:hanging="693"/>
        <w:jc w:val="both"/>
        <w:rPr>
          <w:rFonts w:ascii="Arial" w:hAnsi="Arial" w:cs="Arial"/>
          <w:sz w:val="22"/>
          <w:szCs w:val="22"/>
        </w:rPr>
      </w:pPr>
    </w:p>
    <w:p w14:paraId="0D5429CF" w14:textId="77777777" w:rsidR="00694472" w:rsidRPr="00350557" w:rsidRDefault="00694472" w:rsidP="00694472">
      <w:pPr>
        <w:ind w:left="693" w:hanging="693"/>
        <w:jc w:val="both"/>
        <w:rPr>
          <w:rFonts w:ascii="Arial" w:hAnsi="Arial" w:cs="Arial"/>
          <w:sz w:val="22"/>
          <w:szCs w:val="22"/>
        </w:rPr>
      </w:pPr>
      <w:r w:rsidRPr="00350557">
        <w:rPr>
          <w:rFonts w:ascii="Arial" w:hAnsi="Arial" w:cs="Arial"/>
          <w:sz w:val="22"/>
          <w:szCs w:val="22"/>
        </w:rPr>
        <w:t>1.3</w:t>
      </w:r>
      <w:r w:rsidRPr="00350557">
        <w:rPr>
          <w:rFonts w:ascii="Arial" w:hAnsi="Arial" w:cs="Arial"/>
          <w:sz w:val="22"/>
          <w:szCs w:val="22"/>
        </w:rPr>
        <w:tab/>
        <w:t xml:space="preserve">Other Charges viz. inland transportation, inland insurance, type test </w:t>
      </w:r>
      <w:proofErr w:type="gramStart"/>
      <w:r w:rsidRPr="00350557">
        <w:rPr>
          <w:rFonts w:ascii="Arial" w:hAnsi="Arial" w:cs="Arial"/>
          <w:sz w:val="22"/>
          <w:szCs w:val="22"/>
        </w:rPr>
        <w:t>charges(</w:t>
      </w:r>
      <w:proofErr w:type="gramEnd"/>
      <w:r w:rsidRPr="00350557">
        <w:rPr>
          <w:rFonts w:ascii="Arial" w:hAnsi="Arial" w:cs="Arial"/>
          <w:sz w:val="22"/>
          <w:szCs w:val="22"/>
        </w:rPr>
        <w:t>if any), survey, soil investigation &amp; painting of towers etc., shall be firm and no price variation shall be payable for these components.</w:t>
      </w:r>
    </w:p>
    <w:p w14:paraId="70D4AA69" w14:textId="77777777" w:rsidR="00694472" w:rsidRPr="00350557" w:rsidRDefault="00694472" w:rsidP="00694472">
      <w:pPr>
        <w:ind w:left="693" w:hanging="693"/>
        <w:jc w:val="both"/>
        <w:rPr>
          <w:rFonts w:ascii="Arial" w:hAnsi="Arial" w:cs="Arial"/>
          <w:sz w:val="22"/>
          <w:szCs w:val="22"/>
        </w:rPr>
      </w:pPr>
    </w:p>
    <w:p w14:paraId="299A7189" w14:textId="77777777" w:rsidR="00694472" w:rsidRPr="00350557" w:rsidRDefault="00694472" w:rsidP="00694472">
      <w:pPr>
        <w:ind w:left="720" w:hanging="720"/>
        <w:jc w:val="both"/>
        <w:rPr>
          <w:rFonts w:ascii="Arial" w:hAnsi="Arial" w:cs="Arial"/>
          <w:sz w:val="22"/>
          <w:szCs w:val="22"/>
        </w:rPr>
      </w:pPr>
      <w:r w:rsidRPr="00350557">
        <w:rPr>
          <w:rFonts w:ascii="Arial" w:hAnsi="Arial" w:cs="Arial"/>
          <w:snapToGrid w:val="0"/>
          <w:sz w:val="22"/>
          <w:szCs w:val="22"/>
        </w:rPr>
        <w:t>2.0</w:t>
      </w:r>
      <w:r w:rsidRPr="00350557">
        <w:rPr>
          <w:rFonts w:ascii="Arial" w:hAnsi="Arial" w:cs="Arial"/>
          <w:snapToGrid w:val="0"/>
          <w:sz w:val="22"/>
          <w:szCs w:val="22"/>
        </w:rPr>
        <w:tab/>
        <w:t>Ex-</w:t>
      </w:r>
      <w:r w:rsidRPr="00350557">
        <w:rPr>
          <w:rFonts w:ascii="Arial" w:hAnsi="Arial" w:cs="Arial"/>
          <w:sz w:val="22"/>
          <w:szCs w:val="22"/>
        </w:rPr>
        <w:t>works Price Component</w:t>
      </w:r>
    </w:p>
    <w:p w14:paraId="2502641F" w14:textId="77777777" w:rsidR="00694472" w:rsidRPr="00350557" w:rsidRDefault="00694472" w:rsidP="00694472">
      <w:pPr>
        <w:ind w:left="720" w:hanging="720"/>
        <w:jc w:val="both"/>
        <w:rPr>
          <w:rFonts w:ascii="Arial" w:hAnsi="Arial" w:cs="Arial"/>
          <w:sz w:val="22"/>
          <w:szCs w:val="22"/>
        </w:rPr>
      </w:pPr>
    </w:p>
    <w:p w14:paraId="67C7BA72" w14:textId="77777777" w:rsidR="00694472" w:rsidRPr="00350557" w:rsidRDefault="00694472" w:rsidP="00694472">
      <w:pPr>
        <w:ind w:left="720"/>
        <w:jc w:val="both"/>
        <w:rPr>
          <w:rFonts w:ascii="Arial" w:hAnsi="Arial" w:cs="Arial"/>
          <w:sz w:val="22"/>
          <w:szCs w:val="22"/>
        </w:rPr>
      </w:pPr>
      <w:r w:rsidRPr="00350557">
        <w:rPr>
          <w:rFonts w:ascii="Arial" w:hAnsi="Arial" w:cs="Arial"/>
          <w:sz w:val="22"/>
          <w:szCs w:val="22"/>
        </w:rPr>
        <w:t>The formulae for calculating the price adjustment to be applied to the Ex-works price component of the equipment/material will be as follows:</w:t>
      </w:r>
    </w:p>
    <w:p w14:paraId="7448A8AA" w14:textId="77777777" w:rsidR="00694472" w:rsidRPr="00350557" w:rsidRDefault="00694472" w:rsidP="00694472">
      <w:pPr>
        <w:jc w:val="both"/>
        <w:rPr>
          <w:rFonts w:ascii="Arial" w:hAnsi="Arial" w:cs="Arial"/>
          <w:sz w:val="22"/>
          <w:szCs w:val="22"/>
        </w:rPr>
      </w:pPr>
    </w:p>
    <w:p w14:paraId="227B6843" w14:textId="27FC1709" w:rsidR="00694472" w:rsidRPr="00350557" w:rsidRDefault="00694472" w:rsidP="00694472">
      <w:pPr>
        <w:jc w:val="both"/>
        <w:rPr>
          <w:rFonts w:ascii="Arial" w:hAnsi="Arial" w:cs="Arial"/>
          <w:b/>
          <w:bCs/>
          <w:sz w:val="22"/>
          <w:szCs w:val="22"/>
        </w:rPr>
      </w:pPr>
      <w:r w:rsidRPr="00350557">
        <w:rPr>
          <w:rFonts w:ascii="Arial" w:hAnsi="Arial" w:cs="Arial"/>
          <w:b/>
          <w:bCs/>
          <w:sz w:val="22"/>
          <w:szCs w:val="22"/>
        </w:rPr>
        <w:t>A.</w:t>
      </w:r>
      <w:r w:rsidRPr="00350557">
        <w:rPr>
          <w:rFonts w:ascii="Arial" w:hAnsi="Arial" w:cs="Arial"/>
          <w:sz w:val="22"/>
          <w:szCs w:val="22"/>
        </w:rPr>
        <w:tab/>
      </w:r>
      <w:r w:rsidRPr="0072091B">
        <w:rPr>
          <w:rFonts w:ascii="Arial" w:hAnsi="Arial" w:cs="Arial"/>
          <w:b/>
          <w:bCs/>
          <w:sz w:val="22"/>
          <w:szCs w:val="22"/>
        </w:rPr>
        <w:t>Fabricated Tower Parts</w:t>
      </w:r>
      <w:r>
        <w:rPr>
          <w:rFonts w:ascii="Arial" w:hAnsi="Arial" w:cs="Arial"/>
          <w:b/>
          <w:bCs/>
          <w:sz w:val="22"/>
          <w:szCs w:val="22"/>
        </w:rPr>
        <w:t xml:space="preserve"> </w:t>
      </w:r>
      <w:r w:rsidRPr="0072091B">
        <w:rPr>
          <w:rFonts w:ascii="Arial" w:hAnsi="Arial" w:cs="Arial"/>
          <w:b/>
          <w:bCs/>
          <w:sz w:val="22"/>
          <w:szCs w:val="22"/>
        </w:rPr>
        <w:t>(including Bolts &amp; Nuts)</w:t>
      </w:r>
    </w:p>
    <w:p w14:paraId="735B9865" w14:textId="77777777" w:rsidR="00694472" w:rsidRPr="00350557" w:rsidRDefault="00694472" w:rsidP="00694472">
      <w:pPr>
        <w:jc w:val="both"/>
        <w:rPr>
          <w:rFonts w:ascii="Arial" w:hAnsi="Arial" w:cs="Arial"/>
          <w:sz w:val="22"/>
          <w:szCs w:val="22"/>
        </w:rPr>
      </w:pPr>
      <w:r w:rsidRPr="00350557">
        <w:rPr>
          <w:rFonts w:ascii="Arial" w:hAnsi="Arial" w:cs="Arial"/>
          <w:sz w:val="22"/>
          <w:szCs w:val="22"/>
        </w:rPr>
        <w:tab/>
      </w:r>
    </w:p>
    <w:p w14:paraId="1BF25487" w14:textId="77777777" w:rsidR="00694472" w:rsidRPr="00350557" w:rsidRDefault="00694472" w:rsidP="00694472">
      <w:pPr>
        <w:ind w:left="720"/>
        <w:jc w:val="both"/>
        <w:rPr>
          <w:rFonts w:ascii="Arial" w:hAnsi="Arial" w:cs="Arial"/>
          <w:snapToGrid w:val="0"/>
          <w:sz w:val="22"/>
          <w:szCs w:val="22"/>
          <w:lang w:val="pt-BR"/>
        </w:rPr>
      </w:pPr>
      <w:r w:rsidRPr="00350557">
        <w:rPr>
          <w:rFonts w:ascii="Arial" w:hAnsi="Arial" w:cs="Arial"/>
          <w:snapToGrid w:val="0"/>
          <w:sz w:val="22"/>
          <w:szCs w:val="22"/>
          <w:lang w:val="pt-BR"/>
        </w:rPr>
        <w:t>EC</w:t>
      </w:r>
      <w:r w:rsidRPr="00350557">
        <w:rPr>
          <w:rFonts w:ascii="Arial" w:hAnsi="Arial" w:cs="Arial"/>
          <w:snapToGrid w:val="0"/>
          <w:sz w:val="22"/>
          <w:szCs w:val="22"/>
          <w:vertAlign w:val="subscript"/>
          <w:lang w:val="pt-BR"/>
        </w:rPr>
        <w:t>1</w:t>
      </w:r>
      <w:r w:rsidRPr="00350557">
        <w:rPr>
          <w:rFonts w:ascii="Arial" w:hAnsi="Arial" w:cs="Arial"/>
          <w:snapToGrid w:val="0"/>
          <w:sz w:val="22"/>
          <w:szCs w:val="22"/>
          <w:lang w:val="pt-BR"/>
        </w:rPr>
        <w:t xml:space="preserve"> = EC</w:t>
      </w:r>
      <w:r w:rsidRPr="00350557">
        <w:rPr>
          <w:rFonts w:ascii="Arial" w:eastAsia="Batang" w:hAnsi="Arial" w:cs="Arial"/>
          <w:snapToGrid w:val="0"/>
          <w:sz w:val="22"/>
          <w:szCs w:val="22"/>
          <w:vertAlign w:val="subscript"/>
          <w:lang w:val="pt-BR"/>
        </w:rPr>
        <w:t>0</w:t>
      </w:r>
      <w:r w:rsidRPr="00350557">
        <w:rPr>
          <w:rFonts w:ascii="Arial" w:hAnsi="Arial" w:cs="Arial"/>
          <w:snapToGrid w:val="0"/>
          <w:sz w:val="22"/>
          <w:szCs w:val="22"/>
          <w:lang w:val="pt-BR"/>
        </w:rPr>
        <w:t xml:space="preserve"> [0.15 + a x (A</w:t>
      </w:r>
      <w:r w:rsidRPr="00350557">
        <w:rPr>
          <w:rFonts w:ascii="Arial" w:eastAsia="Batang" w:hAnsi="Arial" w:cs="Arial"/>
          <w:snapToGrid w:val="0"/>
          <w:sz w:val="22"/>
          <w:szCs w:val="22"/>
          <w:vertAlign w:val="subscript"/>
          <w:lang w:val="pt-BR"/>
        </w:rPr>
        <w:t>1</w:t>
      </w:r>
      <w:r w:rsidRPr="00350557">
        <w:rPr>
          <w:rFonts w:ascii="Arial" w:hAnsi="Arial" w:cs="Arial"/>
          <w:snapToGrid w:val="0"/>
          <w:sz w:val="22"/>
          <w:szCs w:val="22"/>
          <w:lang w:val="pt-BR"/>
        </w:rPr>
        <w:t>/A</w:t>
      </w:r>
      <w:r w:rsidRPr="00350557">
        <w:rPr>
          <w:rFonts w:ascii="Arial" w:eastAsia="Batang" w:hAnsi="Arial" w:cs="Arial"/>
          <w:snapToGrid w:val="0"/>
          <w:sz w:val="22"/>
          <w:szCs w:val="22"/>
          <w:vertAlign w:val="subscript"/>
          <w:lang w:val="pt-BR"/>
        </w:rPr>
        <w:t>0</w:t>
      </w:r>
      <w:r w:rsidRPr="00350557">
        <w:rPr>
          <w:rFonts w:ascii="Arial" w:eastAsia="Batang" w:hAnsi="Arial" w:cs="Arial"/>
          <w:snapToGrid w:val="0"/>
          <w:sz w:val="22"/>
          <w:szCs w:val="22"/>
          <w:lang w:val="pt-BR"/>
        </w:rPr>
        <w:t>)</w:t>
      </w:r>
      <w:r w:rsidRPr="00350557">
        <w:rPr>
          <w:rFonts w:ascii="Arial" w:eastAsia="Batang" w:hAnsi="Arial" w:cs="Arial"/>
          <w:snapToGrid w:val="0"/>
          <w:sz w:val="22"/>
          <w:szCs w:val="22"/>
          <w:vertAlign w:val="subscript"/>
          <w:lang w:val="pt-BR"/>
        </w:rPr>
        <w:t xml:space="preserve"> </w:t>
      </w:r>
      <w:r w:rsidRPr="00350557">
        <w:rPr>
          <w:rFonts w:ascii="Arial" w:hAnsi="Arial" w:cs="Arial"/>
          <w:snapToGrid w:val="0"/>
          <w:sz w:val="22"/>
          <w:szCs w:val="22"/>
          <w:lang w:val="pt-BR"/>
        </w:rPr>
        <w:t>+ b x B</w:t>
      </w:r>
      <w:r w:rsidRPr="00350557">
        <w:rPr>
          <w:rFonts w:ascii="Arial" w:eastAsia="Batang" w:hAnsi="Arial" w:cs="Arial"/>
          <w:snapToGrid w:val="0"/>
          <w:sz w:val="22"/>
          <w:szCs w:val="22"/>
          <w:vertAlign w:val="subscript"/>
          <w:lang w:val="pt-BR"/>
        </w:rPr>
        <w:t>1</w:t>
      </w:r>
      <w:r w:rsidRPr="00350557">
        <w:rPr>
          <w:rFonts w:ascii="Arial" w:hAnsi="Arial" w:cs="Arial"/>
          <w:snapToGrid w:val="0"/>
          <w:sz w:val="22"/>
          <w:szCs w:val="22"/>
          <w:lang w:val="pt-BR"/>
        </w:rPr>
        <w:t>/B</w:t>
      </w:r>
      <w:r w:rsidRPr="00350557">
        <w:rPr>
          <w:rFonts w:ascii="Arial" w:eastAsia="Batang" w:hAnsi="Arial" w:cs="Arial"/>
          <w:snapToGrid w:val="0"/>
          <w:sz w:val="22"/>
          <w:szCs w:val="22"/>
          <w:vertAlign w:val="subscript"/>
          <w:lang w:val="pt-BR"/>
        </w:rPr>
        <w:t>0</w:t>
      </w:r>
      <w:r w:rsidRPr="00350557">
        <w:rPr>
          <w:rFonts w:ascii="Arial" w:eastAsia="Batang" w:hAnsi="Arial" w:cs="Arial"/>
          <w:snapToGrid w:val="0"/>
          <w:sz w:val="22"/>
          <w:szCs w:val="22"/>
          <w:lang w:val="pt-BR"/>
        </w:rPr>
        <w:t xml:space="preserve">) </w:t>
      </w:r>
      <w:r w:rsidRPr="00350557">
        <w:rPr>
          <w:rFonts w:ascii="Arial" w:hAnsi="Arial" w:cs="Arial"/>
          <w:snapToGrid w:val="0"/>
          <w:sz w:val="22"/>
          <w:szCs w:val="22"/>
          <w:lang w:val="pt-BR"/>
        </w:rPr>
        <w:t>+ l x (L</w:t>
      </w:r>
      <w:r w:rsidRPr="00350557">
        <w:rPr>
          <w:rFonts w:ascii="Arial" w:eastAsia="Batang" w:hAnsi="Arial" w:cs="Arial"/>
          <w:snapToGrid w:val="0"/>
          <w:sz w:val="22"/>
          <w:szCs w:val="22"/>
          <w:vertAlign w:val="subscript"/>
          <w:lang w:val="pt-BR"/>
        </w:rPr>
        <w:t>1</w:t>
      </w:r>
      <w:r w:rsidRPr="00350557">
        <w:rPr>
          <w:rFonts w:ascii="Arial" w:hAnsi="Arial" w:cs="Arial"/>
          <w:snapToGrid w:val="0"/>
          <w:sz w:val="22"/>
          <w:szCs w:val="22"/>
          <w:lang w:val="pt-BR"/>
        </w:rPr>
        <w:t>/L</w:t>
      </w:r>
      <w:r w:rsidRPr="00350557">
        <w:rPr>
          <w:rFonts w:ascii="Arial" w:eastAsia="Batang" w:hAnsi="Arial" w:cs="Arial"/>
          <w:snapToGrid w:val="0"/>
          <w:sz w:val="22"/>
          <w:szCs w:val="22"/>
          <w:vertAlign w:val="subscript"/>
          <w:lang w:val="pt-BR"/>
        </w:rPr>
        <w:t>0</w:t>
      </w:r>
      <w:r w:rsidRPr="00350557">
        <w:rPr>
          <w:rFonts w:ascii="Arial" w:eastAsia="Batang" w:hAnsi="Arial" w:cs="Arial"/>
          <w:snapToGrid w:val="0"/>
          <w:sz w:val="22"/>
          <w:szCs w:val="22"/>
          <w:lang w:val="pt-BR"/>
        </w:rPr>
        <w:t>)</w:t>
      </w:r>
      <w:r w:rsidRPr="00350557">
        <w:rPr>
          <w:rFonts w:ascii="Arial" w:hAnsi="Arial" w:cs="Arial"/>
          <w:snapToGrid w:val="0"/>
          <w:sz w:val="22"/>
          <w:szCs w:val="22"/>
          <w:lang w:val="pt-BR"/>
        </w:rPr>
        <w:t>] – EC</w:t>
      </w:r>
      <w:r w:rsidRPr="00350557">
        <w:rPr>
          <w:rFonts w:ascii="Arial" w:hAnsi="Arial" w:cs="Arial"/>
          <w:snapToGrid w:val="0"/>
          <w:sz w:val="22"/>
          <w:szCs w:val="22"/>
          <w:vertAlign w:val="subscript"/>
          <w:lang w:val="pt-BR"/>
        </w:rPr>
        <w:t>0</w:t>
      </w:r>
    </w:p>
    <w:p w14:paraId="3AA18002" w14:textId="77777777" w:rsidR="00694472" w:rsidRPr="00350557" w:rsidRDefault="00694472" w:rsidP="00694472">
      <w:pPr>
        <w:pStyle w:val="Header"/>
        <w:tabs>
          <w:tab w:val="clear" w:pos="4320"/>
          <w:tab w:val="clear" w:pos="8640"/>
        </w:tabs>
        <w:rPr>
          <w:rFonts w:ascii="Arial" w:hAnsi="Arial" w:cs="Arial"/>
          <w:snapToGrid w:val="0"/>
          <w:sz w:val="22"/>
          <w:szCs w:val="22"/>
          <w:lang w:val="pt-BR"/>
        </w:rPr>
      </w:pPr>
      <w:r w:rsidRPr="00350557">
        <w:rPr>
          <w:rFonts w:ascii="Arial" w:hAnsi="Arial" w:cs="Arial"/>
          <w:snapToGrid w:val="0"/>
          <w:sz w:val="22"/>
          <w:szCs w:val="22"/>
          <w:lang w:val="pt-BR"/>
        </w:rPr>
        <w:tab/>
      </w:r>
    </w:p>
    <w:p w14:paraId="60B892B5" w14:textId="348F6709" w:rsidR="00694472" w:rsidRPr="00350557" w:rsidRDefault="00694472" w:rsidP="00694472">
      <w:pPr>
        <w:ind w:left="720"/>
        <w:jc w:val="both"/>
        <w:rPr>
          <w:rFonts w:ascii="Arial" w:hAnsi="Arial" w:cs="Arial"/>
          <w:snapToGrid w:val="0"/>
          <w:sz w:val="22"/>
          <w:szCs w:val="22"/>
        </w:rPr>
      </w:pPr>
      <w:r w:rsidRPr="00350557">
        <w:rPr>
          <w:rFonts w:ascii="Arial" w:hAnsi="Arial" w:cs="Arial"/>
          <w:snapToGrid w:val="0"/>
          <w:sz w:val="22"/>
          <w:szCs w:val="22"/>
        </w:rPr>
        <w:t>Where, EC</w:t>
      </w:r>
      <w:r w:rsidRPr="00350557">
        <w:rPr>
          <w:rFonts w:ascii="Arial" w:hAnsi="Arial" w:cs="Arial"/>
          <w:snapToGrid w:val="0"/>
          <w:sz w:val="22"/>
          <w:szCs w:val="22"/>
          <w:vertAlign w:val="subscript"/>
        </w:rPr>
        <w:t>1</w:t>
      </w:r>
      <w:r w:rsidRPr="00350557">
        <w:rPr>
          <w:rFonts w:ascii="Arial" w:hAnsi="Arial" w:cs="Arial"/>
          <w:snapToGrid w:val="0"/>
          <w:sz w:val="22"/>
          <w:szCs w:val="22"/>
        </w:rPr>
        <w:t xml:space="preserve"> is the price adjustment amount payable on ex-works prices of fabricated tower parts (including Bolts &amp; Nuts), shipment-wise.</w:t>
      </w:r>
    </w:p>
    <w:p w14:paraId="23E11C9F" w14:textId="77777777" w:rsidR="00694472" w:rsidRPr="00350557" w:rsidRDefault="00694472" w:rsidP="00694472">
      <w:pPr>
        <w:ind w:left="1440" w:hanging="1440"/>
        <w:rPr>
          <w:rFonts w:ascii="Arial" w:hAnsi="Arial" w:cs="Arial"/>
          <w:snapToGrid w:val="0"/>
          <w:sz w:val="22"/>
          <w:szCs w:val="22"/>
        </w:rPr>
      </w:pPr>
    </w:p>
    <w:p w14:paraId="0E13C4B3" w14:textId="7C709C02" w:rsidR="00694472" w:rsidRPr="00350557" w:rsidRDefault="00694472" w:rsidP="00694472">
      <w:pPr>
        <w:tabs>
          <w:tab w:val="left" w:pos="1254"/>
          <w:tab w:val="left" w:pos="1767"/>
        </w:tabs>
        <w:ind w:left="1767" w:hanging="1026"/>
        <w:jc w:val="both"/>
        <w:rPr>
          <w:rFonts w:ascii="Arial" w:hAnsi="Arial" w:cs="Arial"/>
          <w:snapToGrid w:val="0"/>
          <w:sz w:val="22"/>
          <w:szCs w:val="22"/>
        </w:rPr>
      </w:pPr>
      <w:r w:rsidRPr="00350557">
        <w:rPr>
          <w:rFonts w:ascii="Arial" w:hAnsi="Arial" w:cs="Arial"/>
          <w:snapToGrid w:val="0"/>
          <w:sz w:val="22"/>
          <w:szCs w:val="22"/>
        </w:rPr>
        <w:t>EC</w:t>
      </w:r>
      <w:r w:rsidRPr="00350557">
        <w:rPr>
          <w:rFonts w:ascii="Arial" w:eastAsia="Batang" w:hAnsi="Arial" w:cs="Arial"/>
          <w:snapToGrid w:val="0"/>
          <w:sz w:val="22"/>
          <w:szCs w:val="22"/>
          <w:vertAlign w:val="subscript"/>
        </w:rPr>
        <w:t>0</w:t>
      </w:r>
      <w:r w:rsidRPr="00350557">
        <w:rPr>
          <w:rFonts w:ascii="Arial" w:hAnsi="Arial" w:cs="Arial"/>
          <w:snapToGrid w:val="0"/>
          <w:sz w:val="22"/>
          <w:szCs w:val="22"/>
        </w:rPr>
        <w:t xml:space="preserve"> </w:t>
      </w:r>
      <w:r w:rsidRPr="00350557">
        <w:rPr>
          <w:rFonts w:ascii="Arial" w:hAnsi="Arial" w:cs="Arial"/>
          <w:snapToGrid w:val="0"/>
          <w:sz w:val="22"/>
          <w:szCs w:val="22"/>
        </w:rPr>
        <w:tab/>
        <w:t>=</w:t>
      </w:r>
      <w:r w:rsidRPr="00350557">
        <w:rPr>
          <w:rFonts w:ascii="Arial" w:hAnsi="Arial" w:cs="Arial"/>
          <w:snapToGrid w:val="0"/>
          <w:sz w:val="22"/>
          <w:szCs w:val="22"/>
        </w:rPr>
        <w:tab/>
        <w:t>Ex-works price component of fabricated tower parts (including ex-works price of Bolts &amp; Nuts) shipment-wise.</w:t>
      </w:r>
    </w:p>
    <w:p w14:paraId="276DBEB3" w14:textId="77777777" w:rsidR="00694472" w:rsidRPr="00350557" w:rsidRDefault="00694472" w:rsidP="00694472">
      <w:pPr>
        <w:ind w:left="2160" w:hanging="720"/>
        <w:rPr>
          <w:rFonts w:ascii="Arial" w:hAnsi="Arial" w:cs="Arial"/>
          <w:snapToGrid w:val="0"/>
          <w:sz w:val="22"/>
          <w:szCs w:val="22"/>
        </w:rPr>
      </w:pPr>
    </w:p>
    <w:p w14:paraId="3839B14B" w14:textId="77777777" w:rsidR="00694472" w:rsidRPr="00350557" w:rsidRDefault="00694472" w:rsidP="00694472">
      <w:pPr>
        <w:tabs>
          <w:tab w:val="left" w:pos="1254"/>
          <w:tab w:val="left" w:pos="1767"/>
        </w:tabs>
        <w:ind w:left="1767" w:hanging="1026"/>
        <w:jc w:val="both"/>
        <w:rPr>
          <w:rFonts w:ascii="Arial" w:hAnsi="Arial" w:cs="Arial"/>
          <w:snapToGrid w:val="0"/>
          <w:sz w:val="22"/>
          <w:szCs w:val="22"/>
        </w:rPr>
      </w:pPr>
      <w:r w:rsidRPr="00350557">
        <w:rPr>
          <w:rFonts w:ascii="Arial" w:hAnsi="Arial" w:cs="Arial"/>
          <w:snapToGrid w:val="0"/>
          <w:sz w:val="22"/>
          <w:szCs w:val="22"/>
        </w:rPr>
        <w:t>A</w:t>
      </w:r>
      <w:r w:rsidRPr="00350557">
        <w:rPr>
          <w:rFonts w:ascii="Arial" w:hAnsi="Arial" w:cs="Arial"/>
          <w:snapToGrid w:val="0"/>
          <w:sz w:val="22"/>
          <w:szCs w:val="22"/>
        </w:rPr>
        <w:tab/>
        <w:t>=</w:t>
      </w:r>
      <w:r w:rsidRPr="00350557">
        <w:rPr>
          <w:rFonts w:ascii="Arial" w:hAnsi="Arial" w:cs="Arial"/>
          <w:snapToGrid w:val="0"/>
          <w:sz w:val="22"/>
          <w:szCs w:val="22"/>
        </w:rPr>
        <w:tab/>
        <w:t>Price of Steel Blooms of size 150 mm x 150 mm, as published by IEEMA.</w:t>
      </w:r>
    </w:p>
    <w:p w14:paraId="1853630A" w14:textId="77777777" w:rsidR="00694472" w:rsidRPr="00350557" w:rsidRDefault="00694472" w:rsidP="00694472">
      <w:pPr>
        <w:ind w:left="2160" w:hanging="720"/>
        <w:jc w:val="both"/>
        <w:rPr>
          <w:rFonts w:ascii="Arial" w:hAnsi="Arial" w:cs="Arial"/>
          <w:snapToGrid w:val="0"/>
          <w:sz w:val="22"/>
          <w:szCs w:val="22"/>
        </w:rPr>
      </w:pPr>
    </w:p>
    <w:p w14:paraId="520B3379" w14:textId="77777777" w:rsidR="00694472" w:rsidRPr="00350557" w:rsidRDefault="00694472" w:rsidP="00694472">
      <w:pPr>
        <w:tabs>
          <w:tab w:val="left" w:pos="1254"/>
          <w:tab w:val="left" w:pos="1767"/>
        </w:tabs>
        <w:ind w:left="1767" w:hanging="1026"/>
        <w:jc w:val="both"/>
        <w:rPr>
          <w:rFonts w:ascii="Arial" w:hAnsi="Arial" w:cs="Arial"/>
          <w:snapToGrid w:val="0"/>
          <w:sz w:val="22"/>
          <w:szCs w:val="22"/>
        </w:rPr>
      </w:pPr>
      <w:r w:rsidRPr="00350557">
        <w:rPr>
          <w:rFonts w:ascii="Arial" w:hAnsi="Arial" w:cs="Arial"/>
          <w:snapToGrid w:val="0"/>
          <w:sz w:val="22"/>
          <w:szCs w:val="22"/>
        </w:rPr>
        <w:t>B</w:t>
      </w:r>
      <w:r w:rsidRPr="00350557">
        <w:rPr>
          <w:rFonts w:ascii="Arial" w:hAnsi="Arial" w:cs="Arial"/>
          <w:snapToGrid w:val="0"/>
          <w:sz w:val="22"/>
          <w:szCs w:val="22"/>
        </w:rPr>
        <w:tab/>
        <w:t>=</w:t>
      </w:r>
      <w:r w:rsidRPr="00350557">
        <w:rPr>
          <w:rFonts w:ascii="Arial" w:hAnsi="Arial" w:cs="Arial"/>
          <w:snapToGrid w:val="0"/>
          <w:sz w:val="22"/>
          <w:szCs w:val="22"/>
        </w:rPr>
        <w:tab/>
        <w:t xml:space="preserve">Price for Electrolytic </w:t>
      </w:r>
      <w:proofErr w:type="gramStart"/>
      <w:r w:rsidRPr="00350557">
        <w:rPr>
          <w:rFonts w:ascii="Arial" w:hAnsi="Arial" w:cs="Arial"/>
          <w:snapToGrid w:val="0"/>
          <w:sz w:val="22"/>
          <w:szCs w:val="22"/>
        </w:rPr>
        <w:t>High Grade</w:t>
      </w:r>
      <w:proofErr w:type="gramEnd"/>
      <w:r w:rsidRPr="00350557">
        <w:rPr>
          <w:rFonts w:ascii="Arial" w:hAnsi="Arial" w:cs="Arial"/>
          <w:snapToGrid w:val="0"/>
          <w:sz w:val="22"/>
          <w:szCs w:val="22"/>
        </w:rPr>
        <w:t xml:space="preserve"> Zinc, as published by IEEMA.</w:t>
      </w:r>
    </w:p>
    <w:p w14:paraId="12C295AE" w14:textId="77777777" w:rsidR="00694472" w:rsidRPr="00350557" w:rsidRDefault="00694472" w:rsidP="00694472">
      <w:pPr>
        <w:ind w:left="2160" w:hanging="720"/>
        <w:jc w:val="both"/>
        <w:rPr>
          <w:rFonts w:ascii="Arial" w:hAnsi="Arial" w:cs="Arial"/>
          <w:snapToGrid w:val="0"/>
          <w:sz w:val="22"/>
          <w:szCs w:val="22"/>
        </w:rPr>
      </w:pPr>
    </w:p>
    <w:p w14:paraId="4DF4FD31" w14:textId="77777777" w:rsidR="00694472" w:rsidRPr="00350557" w:rsidRDefault="00694472" w:rsidP="00694472">
      <w:pPr>
        <w:tabs>
          <w:tab w:val="left" w:pos="1254"/>
          <w:tab w:val="left" w:pos="1767"/>
        </w:tabs>
        <w:ind w:left="1767" w:hanging="1026"/>
        <w:jc w:val="both"/>
        <w:rPr>
          <w:rFonts w:ascii="Arial" w:hAnsi="Arial" w:cs="Arial"/>
          <w:snapToGrid w:val="0"/>
          <w:sz w:val="22"/>
          <w:szCs w:val="22"/>
        </w:rPr>
      </w:pPr>
      <w:r w:rsidRPr="00350557">
        <w:rPr>
          <w:rFonts w:ascii="Arial" w:hAnsi="Arial" w:cs="Arial"/>
          <w:snapToGrid w:val="0"/>
          <w:sz w:val="22"/>
          <w:szCs w:val="22"/>
        </w:rPr>
        <w:t>L</w:t>
      </w:r>
      <w:r w:rsidRPr="00350557">
        <w:rPr>
          <w:rFonts w:ascii="Arial" w:hAnsi="Arial" w:cs="Arial"/>
          <w:snapToGrid w:val="0"/>
          <w:sz w:val="22"/>
          <w:szCs w:val="22"/>
        </w:rPr>
        <w:tab/>
        <w:t>=</w:t>
      </w:r>
      <w:r w:rsidRPr="00350557">
        <w:rPr>
          <w:rFonts w:ascii="Arial" w:hAnsi="Arial" w:cs="Arial"/>
          <w:snapToGrid w:val="0"/>
          <w:sz w:val="22"/>
          <w:szCs w:val="22"/>
        </w:rPr>
        <w:tab/>
      </w:r>
      <w:r w:rsidRPr="00350557">
        <w:rPr>
          <w:rFonts w:ascii="Arial" w:hAnsi="Arial" w:cs="Arial"/>
          <w:sz w:val="22"/>
          <w:szCs w:val="22"/>
        </w:rPr>
        <w:t>Indian field labour index – namely All India average consumer price index for Industrial Workers (monthly) (Base: 2016= 100), as published by Labour Bureau, Shimla, Government of India (</w:t>
      </w:r>
      <w:hyperlink r:id="rId5" w:history="1">
        <w:r w:rsidRPr="00350557">
          <w:rPr>
            <w:rStyle w:val="Hyperlink"/>
            <w:rFonts w:ascii="Arial" w:hAnsi="Arial" w:cs="Arial"/>
            <w:sz w:val="22"/>
            <w:szCs w:val="22"/>
          </w:rPr>
          <w:t>www.labourbureau.nic.in</w:t>
        </w:r>
      </w:hyperlink>
      <w:r w:rsidRPr="00350557">
        <w:rPr>
          <w:rStyle w:val="Hyperlink"/>
          <w:rFonts w:ascii="Arial" w:hAnsi="Arial" w:cs="Arial"/>
          <w:sz w:val="22"/>
          <w:szCs w:val="22"/>
        </w:rPr>
        <w:t>)</w:t>
      </w:r>
      <w:r w:rsidRPr="00350557">
        <w:rPr>
          <w:rFonts w:ascii="Arial" w:hAnsi="Arial" w:cs="Arial"/>
          <w:sz w:val="22"/>
          <w:szCs w:val="22"/>
        </w:rPr>
        <w:t>.</w:t>
      </w:r>
    </w:p>
    <w:p w14:paraId="4AA2177E" w14:textId="77777777" w:rsidR="00694472" w:rsidRPr="00350557" w:rsidRDefault="00694472" w:rsidP="00694472">
      <w:pPr>
        <w:jc w:val="both"/>
        <w:rPr>
          <w:rFonts w:ascii="Arial" w:hAnsi="Arial" w:cs="Arial"/>
          <w:snapToGrid w:val="0"/>
          <w:sz w:val="22"/>
          <w:szCs w:val="22"/>
        </w:rPr>
      </w:pPr>
    </w:p>
    <w:p w14:paraId="476C1CAE" w14:textId="77777777" w:rsidR="00694472" w:rsidRPr="00350557" w:rsidRDefault="00694472" w:rsidP="00694472">
      <w:pPr>
        <w:tabs>
          <w:tab w:val="left" w:pos="1254"/>
          <w:tab w:val="left" w:pos="1767"/>
        </w:tabs>
        <w:ind w:left="1767" w:hanging="1026"/>
        <w:jc w:val="both"/>
        <w:rPr>
          <w:rFonts w:ascii="Arial" w:hAnsi="Arial" w:cs="Arial"/>
          <w:snapToGrid w:val="0"/>
          <w:sz w:val="22"/>
          <w:szCs w:val="22"/>
        </w:rPr>
      </w:pPr>
      <w:r w:rsidRPr="00350557">
        <w:rPr>
          <w:rFonts w:ascii="Arial" w:hAnsi="Arial" w:cs="Arial"/>
          <w:snapToGrid w:val="0"/>
          <w:sz w:val="22"/>
          <w:szCs w:val="22"/>
        </w:rPr>
        <w:t>a</w:t>
      </w:r>
      <w:r w:rsidRPr="00350557">
        <w:rPr>
          <w:rFonts w:ascii="Arial" w:hAnsi="Arial" w:cs="Arial"/>
          <w:snapToGrid w:val="0"/>
          <w:sz w:val="22"/>
          <w:szCs w:val="22"/>
        </w:rPr>
        <w:tab/>
        <w:t>=</w:t>
      </w:r>
      <w:r w:rsidRPr="00350557">
        <w:rPr>
          <w:rFonts w:ascii="Arial" w:hAnsi="Arial" w:cs="Arial"/>
          <w:snapToGrid w:val="0"/>
          <w:sz w:val="22"/>
          <w:szCs w:val="22"/>
        </w:rPr>
        <w:tab/>
        <w:t>Co-efficient of Steel Blooms, Value of which shall be between 0.51 &amp; 0.57.</w:t>
      </w:r>
    </w:p>
    <w:p w14:paraId="19952C3C" w14:textId="77777777" w:rsidR="00694472" w:rsidRPr="00350557" w:rsidRDefault="00694472" w:rsidP="00694472">
      <w:pPr>
        <w:ind w:left="2160" w:hanging="720"/>
        <w:jc w:val="both"/>
        <w:rPr>
          <w:rFonts w:ascii="Arial" w:hAnsi="Arial" w:cs="Arial"/>
          <w:snapToGrid w:val="0"/>
          <w:sz w:val="22"/>
          <w:szCs w:val="22"/>
        </w:rPr>
      </w:pPr>
    </w:p>
    <w:p w14:paraId="0ACEB84A" w14:textId="77777777" w:rsidR="00694472" w:rsidRPr="00350557" w:rsidRDefault="00694472" w:rsidP="00694472">
      <w:pPr>
        <w:tabs>
          <w:tab w:val="left" w:pos="1254"/>
          <w:tab w:val="left" w:pos="1767"/>
        </w:tabs>
        <w:ind w:left="1767" w:hanging="1026"/>
        <w:jc w:val="both"/>
        <w:rPr>
          <w:rFonts w:ascii="Arial" w:hAnsi="Arial" w:cs="Arial"/>
          <w:snapToGrid w:val="0"/>
          <w:sz w:val="22"/>
          <w:szCs w:val="22"/>
        </w:rPr>
      </w:pPr>
      <w:r w:rsidRPr="00350557">
        <w:rPr>
          <w:rFonts w:ascii="Arial" w:hAnsi="Arial" w:cs="Arial"/>
          <w:snapToGrid w:val="0"/>
          <w:sz w:val="22"/>
          <w:szCs w:val="22"/>
        </w:rPr>
        <w:t>b</w:t>
      </w:r>
      <w:r w:rsidRPr="00350557">
        <w:rPr>
          <w:rFonts w:ascii="Arial" w:hAnsi="Arial" w:cs="Arial"/>
          <w:snapToGrid w:val="0"/>
          <w:sz w:val="22"/>
          <w:szCs w:val="22"/>
        </w:rPr>
        <w:tab/>
        <w:t>=</w:t>
      </w:r>
      <w:r w:rsidRPr="00350557">
        <w:rPr>
          <w:rFonts w:ascii="Arial" w:hAnsi="Arial" w:cs="Arial"/>
          <w:snapToGrid w:val="0"/>
          <w:sz w:val="22"/>
          <w:szCs w:val="22"/>
        </w:rPr>
        <w:tab/>
        <w:t xml:space="preserve">Co-efficient of Zinc, Value of which shall be between 0.08 &amp; 0.10 </w:t>
      </w:r>
    </w:p>
    <w:p w14:paraId="3780B517" w14:textId="77777777" w:rsidR="00694472" w:rsidRPr="00350557" w:rsidRDefault="00694472" w:rsidP="00694472">
      <w:pPr>
        <w:ind w:left="2160" w:hanging="720"/>
        <w:jc w:val="both"/>
        <w:rPr>
          <w:rFonts w:ascii="Arial" w:hAnsi="Arial" w:cs="Arial"/>
          <w:snapToGrid w:val="0"/>
          <w:sz w:val="22"/>
          <w:szCs w:val="22"/>
        </w:rPr>
      </w:pPr>
    </w:p>
    <w:p w14:paraId="5FB014C3" w14:textId="77777777" w:rsidR="00694472" w:rsidRPr="00350557" w:rsidRDefault="00694472" w:rsidP="00694472">
      <w:pPr>
        <w:tabs>
          <w:tab w:val="left" w:pos="1254"/>
          <w:tab w:val="left" w:pos="1767"/>
        </w:tabs>
        <w:ind w:left="1767" w:hanging="1026"/>
        <w:jc w:val="both"/>
        <w:rPr>
          <w:rFonts w:ascii="Arial" w:hAnsi="Arial" w:cs="Arial"/>
          <w:snapToGrid w:val="0"/>
          <w:sz w:val="22"/>
          <w:szCs w:val="22"/>
        </w:rPr>
      </w:pPr>
      <w:r w:rsidRPr="00350557">
        <w:rPr>
          <w:rFonts w:ascii="Arial" w:hAnsi="Arial" w:cs="Arial"/>
          <w:snapToGrid w:val="0"/>
          <w:sz w:val="22"/>
          <w:szCs w:val="22"/>
        </w:rPr>
        <w:t>l</w:t>
      </w:r>
      <w:r w:rsidRPr="00350557">
        <w:rPr>
          <w:rFonts w:ascii="Arial" w:hAnsi="Arial" w:cs="Arial"/>
          <w:snapToGrid w:val="0"/>
          <w:sz w:val="22"/>
          <w:szCs w:val="22"/>
        </w:rPr>
        <w:tab/>
        <w:t>=</w:t>
      </w:r>
      <w:r w:rsidRPr="00350557">
        <w:rPr>
          <w:rFonts w:ascii="Arial" w:hAnsi="Arial" w:cs="Arial"/>
          <w:snapToGrid w:val="0"/>
          <w:sz w:val="22"/>
          <w:szCs w:val="22"/>
        </w:rPr>
        <w:tab/>
        <w:t>Co-efficient of labour, Value of which shall be between 0.20 &amp; 0.24.</w:t>
      </w:r>
    </w:p>
    <w:p w14:paraId="01195BC7" w14:textId="77777777" w:rsidR="00694472" w:rsidRPr="00350557" w:rsidRDefault="00694472" w:rsidP="00694472">
      <w:pPr>
        <w:ind w:left="2160" w:hanging="720"/>
        <w:jc w:val="both"/>
        <w:rPr>
          <w:rFonts w:ascii="Arial" w:hAnsi="Arial" w:cs="Arial"/>
          <w:snapToGrid w:val="0"/>
          <w:sz w:val="22"/>
          <w:szCs w:val="22"/>
        </w:rPr>
      </w:pPr>
    </w:p>
    <w:p w14:paraId="44E29A17" w14:textId="77777777" w:rsidR="00694472" w:rsidRPr="00350557" w:rsidRDefault="00694472" w:rsidP="00694472">
      <w:pPr>
        <w:ind w:firstLine="720"/>
        <w:rPr>
          <w:rFonts w:ascii="Arial" w:hAnsi="Arial" w:cs="Arial"/>
          <w:snapToGrid w:val="0"/>
          <w:sz w:val="22"/>
          <w:szCs w:val="22"/>
        </w:rPr>
      </w:pPr>
      <w:r w:rsidRPr="00350557">
        <w:rPr>
          <w:rFonts w:ascii="Arial" w:hAnsi="Arial" w:cs="Arial"/>
          <w:snapToGrid w:val="0"/>
          <w:sz w:val="22"/>
          <w:szCs w:val="22"/>
        </w:rPr>
        <w:t>and the sum of a, b &amp; l shall be 0.85.</w:t>
      </w:r>
    </w:p>
    <w:p w14:paraId="443E320F" w14:textId="5E0511DF" w:rsidR="00694472" w:rsidRDefault="00694472" w:rsidP="00694472">
      <w:pPr>
        <w:pStyle w:val="BodyTextIndent2"/>
        <w:rPr>
          <w:rFonts w:ascii="Arial" w:hAnsi="Arial" w:cs="Arial"/>
          <w:b/>
          <w:bCs/>
          <w:sz w:val="22"/>
          <w:szCs w:val="22"/>
        </w:rPr>
      </w:pPr>
      <w:r w:rsidRPr="00350557">
        <w:rPr>
          <w:rFonts w:ascii="Arial" w:hAnsi="Arial" w:cs="Arial"/>
          <w:b/>
          <w:bCs/>
          <w:sz w:val="22"/>
          <w:szCs w:val="22"/>
        </w:rPr>
        <w:t> </w:t>
      </w:r>
    </w:p>
    <w:p w14:paraId="038B8EC7" w14:textId="77777777" w:rsidR="00A71C57" w:rsidRPr="00350557" w:rsidRDefault="00A71C57" w:rsidP="00694472">
      <w:pPr>
        <w:pStyle w:val="BodyTextIndent2"/>
        <w:rPr>
          <w:rFonts w:ascii="Arial" w:hAnsi="Arial" w:cs="Arial"/>
          <w:sz w:val="22"/>
          <w:szCs w:val="22"/>
        </w:rPr>
      </w:pPr>
    </w:p>
    <w:p w14:paraId="21133641" w14:textId="7F069EF8" w:rsidR="00694472" w:rsidRDefault="00694472" w:rsidP="00694472">
      <w:pPr>
        <w:rPr>
          <w:rFonts w:ascii="Arial" w:hAnsi="Arial" w:cs="Arial"/>
          <w:b/>
          <w:bCs/>
          <w:sz w:val="22"/>
          <w:szCs w:val="22"/>
        </w:rPr>
      </w:pPr>
      <w:r w:rsidRPr="00350557">
        <w:rPr>
          <w:rFonts w:ascii="Arial" w:hAnsi="Arial" w:cs="Arial"/>
          <w:sz w:val="22"/>
          <w:szCs w:val="22"/>
        </w:rPr>
        <w:lastRenderedPageBreak/>
        <w:t>B.</w:t>
      </w:r>
      <w:r w:rsidRPr="00350557">
        <w:rPr>
          <w:rFonts w:ascii="Arial" w:hAnsi="Arial" w:cs="Arial"/>
          <w:sz w:val="22"/>
          <w:szCs w:val="22"/>
        </w:rPr>
        <w:tab/>
      </w:r>
      <w:r w:rsidRPr="00350557">
        <w:rPr>
          <w:rFonts w:ascii="Arial" w:hAnsi="Arial" w:cs="Arial"/>
          <w:b/>
          <w:bCs/>
          <w:sz w:val="22"/>
          <w:szCs w:val="22"/>
        </w:rPr>
        <w:t>Line Materials</w:t>
      </w:r>
    </w:p>
    <w:p w14:paraId="3C0D94B8" w14:textId="700F1DCC" w:rsidR="001B299F" w:rsidRDefault="001B299F" w:rsidP="00694472">
      <w:pPr>
        <w:rPr>
          <w:rFonts w:ascii="Arial" w:hAnsi="Arial" w:cs="Arial"/>
          <w:b/>
          <w:bCs/>
          <w:sz w:val="22"/>
          <w:szCs w:val="22"/>
        </w:rPr>
      </w:pPr>
    </w:p>
    <w:p w14:paraId="0EF71BD7" w14:textId="6D8427C4" w:rsidR="001B299F" w:rsidRDefault="001B299F" w:rsidP="00694472">
      <w:pPr>
        <w:rPr>
          <w:rFonts w:ascii="Arial" w:hAnsi="Arial" w:cs="Arial"/>
          <w:sz w:val="22"/>
          <w:szCs w:val="22"/>
        </w:rPr>
      </w:pPr>
      <w:r w:rsidRPr="001B299F">
        <w:rPr>
          <w:rFonts w:ascii="Arial" w:hAnsi="Arial" w:cs="Arial"/>
          <w:sz w:val="22"/>
          <w:szCs w:val="22"/>
        </w:rPr>
        <w:t>B.1</w:t>
      </w:r>
      <w:r w:rsidR="004A4C1E">
        <w:rPr>
          <w:rFonts w:ascii="Arial" w:hAnsi="Arial" w:cs="Arial"/>
          <w:sz w:val="22"/>
          <w:szCs w:val="22"/>
        </w:rPr>
        <w:tab/>
      </w:r>
      <w:r w:rsidR="004C64A3" w:rsidRPr="004C64A3">
        <w:rPr>
          <w:rFonts w:ascii="Arial" w:hAnsi="Arial" w:cs="Arial"/>
          <w:b/>
          <w:bCs/>
          <w:sz w:val="22"/>
          <w:szCs w:val="22"/>
        </w:rPr>
        <w:t>AL59 Conductor</w:t>
      </w:r>
    </w:p>
    <w:p w14:paraId="6EA5A2DC" w14:textId="6365B4AD" w:rsidR="004A4C1E" w:rsidRDefault="004A4C1E" w:rsidP="00694472">
      <w:pPr>
        <w:rPr>
          <w:rFonts w:ascii="Arial" w:hAnsi="Arial" w:cs="Arial"/>
          <w:sz w:val="22"/>
          <w:szCs w:val="22"/>
        </w:rPr>
      </w:pPr>
    </w:p>
    <w:p w14:paraId="50190A52" w14:textId="76F5829F" w:rsidR="004A4C1E" w:rsidRPr="002D20A5" w:rsidRDefault="004A4C1E" w:rsidP="004A4C1E">
      <w:pPr>
        <w:ind w:left="438"/>
        <w:jc w:val="both"/>
        <w:rPr>
          <w:rFonts w:ascii="Arial" w:hAnsi="Arial" w:cs="Arial"/>
          <w:sz w:val="22"/>
          <w:szCs w:val="22"/>
        </w:rPr>
      </w:pPr>
      <w:r w:rsidRPr="002D20A5">
        <w:rPr>
          <w:rFonts w:ascii="Arial" w:hAnsi="Arial" w:cs="Arial"/>
          <w:sz w:val="22"/>
          <w:szCs w:val="22"/>
        </w:rPr>
        <w:t>The formulae for calculating the price adjustment to be applied to the Ex-works price component of Conductor will be as follows:</w:t>
      </w:r>
    </w:p>
    <w:p w14:paraId="6BADBB36" w14:textId="77777777" w:rsidR="004A4C1E" w:rsidRPr="002D20A5" w:rsidRDefault="004A4C1E" w:rsidP="004A4C1E">
      <w:pPr>
        <w:ind w:left="438"/>
        <w:jc w:val="both"/>
        <w:rPr>
          <w:rFonts w:ascii="Arial" w:hAnsi="Arial" w:cs="Arial"/>
          <w:sz w:val="22"/>
          <w:szCs w:val="22"/>
        </w:rPr>
      </w:pPr>
    </w:p>
    <w:p w14:paraId="02F3F524" w14:textId="77777777" w:rsidR="004A4C1E" w:rsidRPr="002D20A5" w:rsidRDefault="004A4C1E" w:rsidP="004A4C1E">
      <w:pPr>
        <w:tabs>
          <w:tab w:val="left" w:pos="1254"/>
          <w:tab w:val="left" w:pos="1767"/>
        </w:tabs>
        <w:ind w:left="438"/>
        <w:jc w:val="both"/>
        <w:rPr>
          <w:rFonts w:ascii="Arial" w:hAnsi="Arial" w:cs="Arial"/>
          <w:sz w:val="22"/>
          <w:szCs w:val="22"/>
        </w:rPr>
      </w:pPr>
      <w:r w:rsidRPr="002D20A5">
        <w:rPr>
          <w:rFonts w:ascii="Arial" w:hAnsi="Arial" w:cs="Arial"/>
          <w:sz w:val="22"/>
          <w:szCs w:val="22"/>
        </w:rPr>
        <w:t>P</w:t>
      </w:r>
      <w:r w:rsidRPr="002D20A5">
        <w:rPr>
          <w:rFonts w:ascii="Arial" w:hAnsi="Arial" w:cs="Arial"/>
          <w:sz w:val="22"/>
          <w:szCs w:val="22"/>
          <w:vertAlign w:val="subscript"/>
        </w:rPr>
        <w:t>1</w:t>
      </w:r>
      <w:r w:rsidRPr="002D20A5">
        <w:rPr>
          <w:rFonts w:ascii="Arial" w:hAnsi="Arial" w:cs="Arial"/>
          <w:sz w:val="22"/>
          <w:szCs w:val="22"/>
        </w:rPr>
        <w:tab/>
        <w:t>=</w:t>
      </w:r>
      <w:r w:rsidRPr="002D20A5">
        <w:rPr>
          <w:rFonts w:ascii="Arial" w:hAnsi="Arial" w:cs="Arial"/>
          <w:sz w:val="22"/>
          <w:szCs w:val="22"/>
        </w:rPr>
        <w:tab/>
        <w:t>P</w:t>
      </w:r>
      <w:r w:rsidRPr="002D20A5">
        <w:rPr>
          <w:rFonts w:ascii="Arial" w:hAnsi="Arial" w:cs="Arial"/>
          <w:sz w:val="22"/>
          <w:szCs w:val="22"/>
          <w:vertAlign w:val="subscript"/>
        </w:rPr>
        <w:t>0</w:t>
      </w:r>
      <w:r w:rsidRPr="002D20A5">
        <w:rPr>
          <w:rFonts w:ascii="Arial" w:hAnsi="Arial" w:cs="Arial"/>
          <w:sz w:val="22"/>
          <w:szCs w:val="22"/>
        </w:rPr>
        <w:t xml:space="preserve"> x {0.15 + a x (A</w:t>
      </w:r>
      <w:r w:rsidRPr="002D20A5">
        <w:rPr>
          <w:rFonts w:ascii="Arial" w:hAnsi="Arial" w:cs="Arial"/>
          <w:sz w:val="22"/>
          <w:szCs w:val="22"/>
          <w:vertAlign w:val="subscript"/>
        </w:rPr>
        <w:t>1</w:t>
      </w:r>
      <w:r w:rsidRPr="002D20A5">
        <w:rPr>
          <w:rFonts w:ascii="Arial" w:hAnsi="Arial" w:cs="Arial"/>
          <w:sz w:val="22"/>
          <w:szCs w:val="22"/>
        </w:rPr>
        <w:t>/A</w:t>
      </w:r>
      <w:r w:rsidRPr="002D20A5">
        <w:rPr>
          <w:rFonts w:ascii="Arial" w:hAnsi="Arial" w:cs="Arial"/>
          <w:sz w:val="22"/>
          <w:szCs w:val="22"/>
          <w:vertAlign w:val="subscript"/>
        </w:rPr>
        <w:t>0</w:t>
      </w:r>
      <w:r w:rsidRPr="002D20A5">
        <w:rPr>
          <w:rFonts w:ascii="Arial" w:hAnsi="Arial" w:cs="Arial"/>
          <w:sz w:val="22"/>
          <w:szCs w:val="22"/>
        </w:rPr>
        <w:t>) + l x (L</w:t>
      </w:r>
      <w:r w:rsidRPr="002D20A5">
        <w:rPr>
          <w:rFonts w:ascii="Arial" w:hAnsi="Arial" w:cs="Arial"/>
          <w:sz w:val="22"/>
          <w:szCs w:val="22"/>
          <w:vertAlign w:val="subscript"/>
        </w:rPr>
        <w:t>1</w:t>
      </w:r>
      <w:r w:rsidRPr="002D20A5">
        <w:rPr>
          <w:rFonts w:ascii="Arial" w:hAnsi="Arial" w:cs="Arial"/>
          <w:sz w:val="22"/>
          <w:szCs w:val="22"/>
        </w:rPr>
        <w:t>/L</w:t>
      </w:r>
      <w:r w:rsidRPr="002D20A5">
        <w:rPr>
          <w:rFonts w:ascii="Arial" w:hAnsi="Arial" w:cs="Arial"/>
          <w:sz w:val="22"/>
          <w:szCs w:val="22"/>
          <w:vertAlign w:val="subscript"/>
        </w:rPr>
        <w:t>0</w:t>
      </w:r>
      <w:proofErr w:type="gramStart"/>
      <w:r w:rsidRPr="002D20A5">
        <w:rPr>
          <w:rFonts w:ascii="Arial" w:hAnsi="Arial" w:cs="Arial"/>
          <w:sz w:val="22"/>
          <w:szCs w:val="22"/>
        </w:rPr>
        <w:t>) }</w:t>
      </w:r>
      <w:proofErr w:type="gramEnd"/>
      <w:r w:rsidRPr="002D20A5">
        <w:rPr>
          <w:rFonts w:ascii="Arial" w:hAnsi="Arial" w:cs="Arial"/>
          <w:sz w:val="22"/>
          <w:szCs w:val="22"/>
        </w:rPr>
        <w:t xml:space="preserve"> – P</w:t>
      </w:r>
      <w:r w:rsidRPr="002D20A5">
        <w:rPr>
          <w:rFonts w:ascii="Arial" w:hAnsi="Arial" w:cs="Arial"/>
          <w:sz w:val="22"/>
          <w:szCs w:val="22"/>
          <w:vertAlign w:val="subscript"/>
        </w:rPr>
        <w:t>0</w:t>
      </w:r>
      <w:r w:rsidRPr="002D20A5">
        <w:rPr>
          <w:rFonts w:ascii="Arial" w:hAnsi="Arial" w:cs="Arial"/>
          <w:sz w:val="22"/>
          <w:szCs w:val="22"/>
        </w:rPr>
        <w:t xml:space="preserve"> </w:t>
      </w:r>
    </w:p>
    <w:p w14:paraId="6410168E" w14:textId="77777777" w:rsidR="004A4C1E" w:rsidRPr="002D20A5" w:rsidRDefault="004A4C1E" w:rsidP="004A4C1E">
      <w:pPr>
        <w:tabs>
          <w:tab w:val="left" w:pos="1254"/>
          <w:tab w:val="left" w:pos="1767"/>
        </w:tabs>
        <w:ind w:left="438"/>
        <w:jc w:val="both"/>
        <w:rPr>
          <w:rFonts w:ascii="Arial" w:hAnsi="Arial" w:cs="Arial"/>
          <w:sz w:val="22"/>
          <w:szCs w:val="22"/>
        </w:rPr>
      </w:pPr>
    </w:p>
    <w:p w14:paraId="583E336F" w14:textId="77777777" w:rsidR="004A4C1E" w:rsidRPr="002D20A5" w:rsidRDefault="004A4C1E" w:rsidP="004A4C1E">
      <w:pPr>
        <w:tabs>
          <w:tab w:val="left" w:pos="1254"/>
          <w:tab w:val="left" w:pos="1767"/>
        </w:tabs>
        <w:ind w:left="438"/>
        <w:jc w:val="both"/>
        <w:rPr>
          <w:rFonts w:ascii="Arial" w:hAnsi="Arial" w:cs="Arial"/>
          <w:sz w:val="22"/>
          <w:szCs w:val="22"/>
        </w:rPr>
      </w:pPr>
      <w:r w:rsidRPr="002D20A5">
        <w:rPr>
          <w:rFonts w:ascii="Arial" w:hAnsi="Arial" w:cs="Arial"/>
          <w:sz w:val="22"/>
          <w:szCs w:val="22"/>
        </w:rPr>
        <w:t>Where,</w:t>
      </w:r>
    </w:p>
    <w:p w14:paraId="6547FEBE" w14:textId="77777777" w:rsidR="004A4C1E" w:rsidRPr="002D20A5" w:rsidRDefault="004A4C1E" w:rsidP="004A4C1E">
      <w:pPr>
        <w:tabs>
          <w:tab w:val="left" w:pos="1254"/>
          <w:tab w:val="left" w:pos="1767"/>
        </w:tabs>
        <w:ind w:left="438"/>
        <w:jc w:val="both"/>
        <w:rPr>
          <w:rFonts w:ascii="Arial" w:hAnsi="Arial" w:cs="Arial"/>
          <w:sz w:val="22"/>
          <w:szCs w:val="22"/>
        </w:rPr>
      </w:pPr>
    </w:p>
    <w:p w14:paraId="16049B90" w14:textId="4AA31BC7" w:rsidR="004A4C1E" w:rsidRPr="002D20A5" w:rsidRDefault="004A4C1E" w:rsidP="00CA7ABD">
      <w:pPr>
        <w:ind w:left="1260" w:hanging="822"/>
        <w:jc w:val="both"/>
        <w:rPr>
          <w:rFonts w:ascii="Arial" w:hAnsi="Arial" w:cs="Arial"/>
          <w:sz w:val="22"/>
          <w:szCs w:val="22"/>
        </w:rPr>
      </w:pPr>
      <w:r w:rsidRPr="002D20A5">
        <w:rPr>
          <w:rFonts w:ascii="Arial" w:hAnsi="Arial" w:cs="Arial"/>
          <w:sz w:val="22"/>
          <w:szCs w:val="22"/>
        </w:rPr>
        <w:t>P</w:t>
      </w:r>
      <w:r w:rsidRPr="002D20A5">
        <w:rPr>
          <w:rFonts w:ascii="Arial" w:hAnsi="Arial" w:cs="Arial"/>
          <w:sz w:val="22"/>
          <w:szCs w:val="22"/>
          <w:vertAlign w:val="subscript"/>
        </w:rPr>
        <w:t>1</w:t>
      </w:r>
      <w:r w:rsidRPr="002D20A5">
        <w:rPr>
          <w:rFonts w:ascii="Arial" w:hAnsi="Arial" w:cs="Arial"/>
          <w:sz w:val="22"/>
          <w:szCs w:val="22"/>
        </w:rPr>
        <w:t>=</w:t>
      </w:r>
      <w:r w:rsidRPr="002D20A5">
        <w:rPr>
          <w:rFonts w:ascii="Arial" w:hAnsi="Arial" w:cs="Arial"/>
          <w:sz w:val="22"/>
          <w:szCs w:val="22"/>
        </w:rPr>
        <w:tab/>
        <w:t>Price adjustment amount, shipment-wise (if it works out negative, that would mean the amount to be recovered by the Purchaser from the Supplier).</w:t>
      </w:r>
    </w:p>
    <w:p w14:paraId="49D0A34D" w14:textId="54B420E6" w:rsidR="004A4C1E" w:rsidRPr="002D20A5" w:rsidRDefault="00CA7ABD" w:rsidP="004A4C1E">
      <w:pPr>
        <w:tabs>
          <w:tab w:val="left" w:pos="1254"/>
          <w:tab w:val="left" w:pos="1767"/>
        </w:tabs>
        <w:ind w:left="438"/>
        <w:jc w:val="both"/>
        <w:rPr>
          <w:rFonts w:ascii="Arial" w:hAnsi="Arial" w:cs="Arial"/>
          <w:sz w:val="22"/>
          <w:szCs w:val="22"/>
        </w:rPr>
      </w:pPr>
      <w:r>
        <w:rPr>
          <w:rFonts w:ascii="Arial" w:hAnsi="Arial" w:cs="Arial"/>
          <w:sz w:val="22"/>
          <w:szCs w:val="22"/>
        </w:rPr>
        <w:t xml:space="preserve"> </w:t>
      </w:r>
    </w:p>
    <w:p w14:paraId="64159F75" w14:textId="6E6D7164" w:rsidR="004A4C1E" w:rsidRPr="002D20A5" w:rsidRDefault="004A4C1E" w:rsidP="004A4C1E">
      <w:pPr>
        <w:tabs>
          <w:tab w:val="left" w:pos="1254"/>
          <w:tab w:val="left" w:pos="1767"/>
        </w:tabs>
        <w:ind w:left="438"/>
        <w:jc w:val="both"/>
        <w:rPr>
          <w:rFonts w:ascii="Arial" w:hAnsi="Arial" w:cs="Arial"/>
          <w:sz w:val="22"/>
          <w:szCs w:val="22"/>
        </w:rPr>
      </w:pPr>
      <w:r w:rsidRPr="002D20A5">
        <w:rPr>
          <w:rFonts w:ascii="Arial" w:hAnsi="Arial" w:cs="Arial"/>
          <w:sz w:val="22"/>
          <w:szCs w:val="22"/>
        </w:rPr>
        <w:t>P</w:t>
      </w:r>
      <w:r w:rsidRPr="002D20A5">
        <w:rPr>
          <w:rFonts w:ascii="Arial" w:hAnsi="Arial" w:cs="Arial"/>
          <w:sz w:val="22"/>
          <w:szCs w:val="22"/>
          <w:vertAlign w:val="subscript"/>
        </w:rPr>
        <w:t>0</w:t>
      </w:r>
      <w:r w:rsidRPr="002D20A5">
        <w:rPr>
          <w:rFonts w:ascii="Arial" w:hAnsi="Arial" w:cs="Arial"/>
          <w:sz w:val="22"/>
          <w:szCs w:val="22"/>
        </w:rPr>
        <w:t>=</w:t>
      </w:r>
      <w:r w:rsidRPr="002D20A5">
        <w:rPr>
          <w:rFonts w:ascii="Arial" w:hAnsi="Arial" w:cs="Arial"/>
          <w:sz w:val="22"/>
          <w:szCs w:val="22"/>
        </w:rPr>
        <w:tab/>
        <w:t xml:space="preserve">Ex-works price of Conductor. </w:t>
      </w:r>
    </w:p>
    <w:p w14:paraId="2C932738" w14:textId="77777777" w:rsidR="004A4C1E" w:rsidRPr="002D20A5" w:rsidRDefault="004A4C1E" w:rsidP="004A4C1E">
      <w:pPr>
        <w:tabs>
          <w:tab w:val="left" w:pos="1254"/>
          <w:tab w:val="left" w:pos="1767"/>
        </w:tabs>
        <w:ind w:left="438"/>
        <w:jc w:val="both"/>
        <w:rPr>
          <w:rFonts w:ascii="Arial" w:hAnsi="Arial" w:cs="Arial"/>
          <w:sz w:val="22"/>
          <w:szCs w:val="22"/>
        </w:rPr>
      </w:pPr>
    </w:p>
    <w:p w14:paraId="24544F69" w14:textId="77777777" w:rsidR="004A4C1E" w:rsidRPr="002D20A5" w:rsidRDefault="004A4C1E" w:rsidP="004A4C1E">
      <w:pPr>
        <w:tabs>
          <w:tab w:val="left" w:pos="1254"/>
          <w:tab w:val="left" w:pos="1767"/>
        </w:tabs>
        <w:ind w:left="438"/>
        <w:jc w:val="both"/>
        <w:rPr>
          <w:rFonts w:ascii="Arial" w:hAnsi="Arial" w:cs="Arial"/>
          <w:sz w:val="22"/>
          <w:szCs w:val="22"/>
        </w:rPr>
      </w:pPr>
      <w:r>
        <w:rPr>
          <w:rFonts w:ascii="Arial" w:hAnsi="Arial" w:cs="Arial"/>
          <w:sz w:val="22"/>
          <w:szCs w:val="22"/>
        </w:rPr>
        <w:t>A</w:t>
      </w:r>
      <w:r w:rsidRPr="002D20A5">
        <w:rPr>
          <w:rFonts w:ascii="Arial" w:hAnsi="Arial" w:cs="Arial"/>
          <w:sz w:val="22"/>
          <w:szCs w:val="22"/>
        </w:rPr>
        <w:t xml:space="preserve"> &amp; L are the indices for materials and labour as below:</w:t>
      </w:r>
    </w:p>
    <w:p w14:paraId="51772E3C" w14:textId="77777777" w:rsidR="004A4C1E" w:rsidRPr="002D20A5" w:rsidRDefault="004A4C1E" w:rsidP="004A4C1E">
      <w:pPr>
        <w:tabs>
          <w:tab w:val="left" w:pos="1254"/>
          <w:tab w:val="left" w:pos="1767"/>
        </w:tabs>
        <w:ind w:left="438"/>
        <w:jc w:val="both"/>
        <w:rPr>
          <w:rFonts w:ascii="Arial" w:hAnsi="Arial" w:cs="Arial"/>
          <w:sz w:val="22"/>
          <w:szCs w:val="22"/>
        </w:rPr>
      </w:pPr>
    </w:p>
    <w:p w14:paraId="64358B63" w14:textId="23388716" w:rsidR="004A4C1E" w:rsidRPr="002D20A5" w:rsidRDefault="004A4C1E" w:rsidP="00170379">
      <w:pPr>
        <w:ind w:left="1350" w:hanging="912"/>
        <w:jc w:val="both"/>
        <w:rPr>
          <w:rFonts w:ascii="Arial" w:hAnsi="Arial" w:cs="Arial"/>
          <w:sz w:val="22"/>
          <w:szCs w:val="22"/>
        </w:rPr>
      </w:pPr>
      <w:r w:rsidRPr="002D20A5">
        <w:rPr>
          <w:rFonts w:ascii="Arial" w:hAnsi="Arial" w:cs="Arial"/>
          <w:sz w:val="22"/>
          <w:szCs w:val="22"/>
        </w:rPr>
        <w:t>A=</w:t>
      </w:r>
      <w:r w:rsidRPr="002D20A5">
        <w:rPr>
          <w:rFonts w:ascii="Arial" w:hAnsi="Arial" w:cs="Arial"/>
          <w:sz w:val="22"/>
          <w:szCs w:val="22"/>
        </w:rPr>
        <w:tab/>
        <w:t xml:space="preserve">Monthly average of “Aluminum LME SELLER Settlement Price including Premium of Al Ingots and Customs duty converted in </w:t>
      </w:r>
      <w:proofErr w:type="gramStart"/>
      <w:r w:rsidRPr="002D20A5">
        <w:rPr>
          <w:rFonts w:ascii="Arial" w:hAnsi="Arial" w:cs="Arial"/>
          <w:sz w:val="22"/>
          <w:szCs w:val="22"/>
        </w:rPr>
        <w:t>RS./</w:t>
      </w:r>
      <w:proofErr w:type="gramEnd"/>
      <w:r w:rsidRPr="002D20A5">
        <w:rPr>
          <w:rFonts w:ascii="Arial" w:hAnsi="Arial" w:cs="Arial"/>
          <w:sz w:val="22"/>
          <w:szCs w:val="22"/>
        </w:rPr>
        <w:t>MT” as published by IEEMA/Nationally recognized published price index for EC Grade Aluminum Ingots acceptable to the purchaser, in case index is not published by IEEMA.</w:t>
      </w:r>
    </w:p>
    <w:p w14:paraId="75313BC3" w14:textId="77777777" w:rsidR="004A4C1E" w:rsidRPr="002D20A5" w:rsidRDefault="004A4C1E" w:rsidP="004A4C1E">
      <w:pPr>
        <w:tabs>
          <w:tab w:val="left" w:pos="1254"/>
          <w:tab w:val="left" w:pos="1767"/>
        </w:tabs>
        <w:ind w:left="438"/>
        <w:jc w:val="both"/>
        <w:rPr>
          <w:rFonts w:ascii="Arial" w:hAnsi="Arial" w:cs="Arial"/>
          <w:sz w:val="22"/>
          <w:szCs w:val="22"/>
        </w:rPr>
      </w:pPr>
    </w:p>
    <w:p w14:paraId="7CCEB022" w14:textId="15FBCBA6" w:rsidR="004A4C1E" w:rsidRPr="002D20A5" w:rsidRDefault="004A4C1E" w:rsidP="00977C01">
      <w:pPr>
        <w:ind w:left="1350" w:hanging="912"/>
        <w:jc w:val="both"/>
        <w:rPr>
          <w:rFonts w:ascii="Arial" w:hAnsi="Arial" w:cs="Arial"/>
          <w:sz w:val="22"/>
          <w:szCs w:val="22"/>
        </w:rPr>
      </w:pPr>
      <w:r w:rsidRPr="002D20A5">
        <w:rPr>
          <w:rFonts w:ascii="Arial" w:hAnsi="Arial" w:cs="Arial"/>
          <w:sz w:val="22"/>
          <w:szCs w:val="22"/>
        </w:rPr>
        <w:t xml:space="preserve">L= </w:t>
      </w:r>
      <w:r w:rsidRPr="002D20A5">
        <w:rPr>
          <w:rFonts w:ascii="Arial" w:hAnsi="Arial" w:cs="Arial"/>
          <w:sz w:val="22"/>
          <w:szCs w:val="22"/>
        </w:rPr>
        <w:tab/>
      </w:r>
      <w:r w:rsidRPr="00977C01">
        <w:rPr>
          <w:rFonts w:ascii="Arial" w:hAnsi="Arial" w:cs="Arial"/>
          <w:sz w:val="22"/>
          <w:szCs w:val="22"/>
        </w:rPr>
        <w:t>Indian</w:t>
      </w:r>
      <w:r w:rsidRPr="002D20A5">
        <w:rPr>
          <w:rFonts w:ascii="Arial" w:hAnsi="Arial" w:cs="Arial"/>
          <w:sz w:val="22"/>
          <w:szCs w:val="22"/>
        </w:rPr>
        <w:t xml:space="preserve"> field labour index – namely All India average consumer price index for Industrial Workers (monthly) (Base: 20</w:t>
      </w:r>
      <w:r w:rsidR="00977C01">
        <w:rPr>
          <w:rFonts w:ascii="Arial" w:hAnsi="Arial" w:cs="Arial"/>
          <w:sz w:val="22"/>
          <w:szCs w:val="22"/>
        </w:rPr>
        <w:t>16</w:t>
      </w:r>
      <w:r w:rsidRPr="002D20A5">
        <w:rPr>
          <w:rFonts w:ascii="Arial" w:hAnsi="Arial" w:cs="Arial"/>
          <w:sz w:val="22"/>
          <w:szCs w:val="22"/>
        </w:rPr>
        <w:t>= 100), as published by Labour Bureau, Shimla, Government of India (</w:t>
      </w:r>
      <w:hyperlink r:id="rId6" w:history="1">
        <w:r w:rsidRPr="002D20A5">
          <w:rPr>
            <w:rStyle w:val="Hyperlink"/>
            <w:rFonts w:ascii="Arial" w:hAnsi="Arial" w:cs="Arial"/>
            <w:sz w:val="22"/>
            <w:szCs w:val="22"/>
          </w:rPr>
          <w:t>www.labourbureau.nic.in</w:t>
        </w:r>
      </w:hyperlink>
      <w:r w:rsidRPr="002D20A5">
        <w:rPr>
          <w:rFonts w:ascii="Arial" w:hAnsi="Arial" w:cs="Arial"/>
          <w:sz w:val="22"/>
          <w:szCs w:val="22"/>
        </w:rPr>
        <w:t>).</w:t>
      </w:r>
    </w:p>
    <w:p w14:paraId="2047F1C7" w14:textId="77777777" w:rsidR="004A4C1E" w:rsidRPr="002D20A5" w:rsidRDefault="004A4C1E" w:rsidP="004A4C1E">
      <w:pPr>
        <w:tabs>
          <w:tab w:val="left" w:pos="1254"/>
          <w:tab w:val="left" w:pos="1767"/>
        </w:tabs>
        <w:ind w:left="438"/>
        <w:jc w:val="both"/>
        <w:rPr>
          <w:rFonts w:ascii="Arial" w:hAnsi="Arial" w:cs="Arial"/>
          <w:sz w:val="22"/>
          <w:szCs w:val="22"/>
        </w:rPr>
      </w:pPr>
    </w:p>
    <w:p w14:paraId="031328A7" w14:textId="77777777" w:rsidR="004A4C1E" w:rsidRPr="002D20A5" w:rsidRDefault="004A4C1E" w:rsidP="004A4C1E">
      <w:pPr>
        <w:tabs>
          <w:tab w:val="left" w:pos="1254"/>
          <w:tab w:val="left" w:pos="1767"/>
        </w:tabs>
        <w:ind w:left="438"/>
        <w:jc w:val="both"/>
        <w:rPr>
          <w:rFonts w:ascii="Arial" w:hAnsi="Arial" w:cs="Arial"/>
          <w:sz w:val="22"/>
          <w:szCs w:val="22"/>
        </w:rPr>
      </w:pPr>
      <w:r w:rsidRPr="002D20A5">
        <w:rPr>
          <w:rFonts w:ascii="Arial" w:hAnsi="Arial" w:cs="Arial"/>
          <w:sz w:val="22"/>
          <w:szCs w:val="22"/>
        </w:rPr>
        <w:t>a</w:t>
      </w:r>
      <w:r w:rsidRPr="002D20A5">
        <w:rPr>
          <w:rFonts w:ascii="Arial" w:hAnsi="Arial" w:cs="Arial"/>
          <w:sz w:val="22"/>
          <w:szCs w:val="22"/>
        </w:rPr>
        <w:tab/>
        <w:t>=</w:t>
      </w:r>
      <w:r w:rsidRPr="002D20A5">
        <w:rPr>
          <w:rFonts w:ascii="Arial" w:hAnsi="Arial" w:cs="Arial"/>
          <w:sz w:val="22"/>
          <w:szCs w:val="22"/>
        </w:rPr>
        <w:tab/>
        <w:t>Co-efficient for EC Grade Aluminium Ingots, which shall be 0.</w:t>
      </w:r>
      <w:r>
        <w:rPr>
          <w:rFonts w:ascii="Arial" w:hAnsi="Arial" w:cs="Arial"/>
          <w:sz w:val="22"/>
          <w:szCs w:val="22"/>
        </w:rPr>
        <w:t>80</w:t>
      </w:r>
      <w:r w:rsidRPr="002D20A5">
        <w:rPr>
          <w:rFonts w:ascii="Arial" w:hAnsi="Arial" w:cs="Arial"/>
          <w:sz w:val="22"/>
          <w:szCs w:val="22"/>
        </w:rPr>
        <w:t>.</w:t>
      </w:r>
    </w:p>
    <w:p w14:paraId="110B3B7A" w14:textId="77777777" w:rsidR="004A4C1E" w:rsidRPr="002D20A5" w:rsidRDefault="004A4C1E" w:rsidP="004A4C1E">
      <w:pPr>
        <w:tabs>
          <w:tab w:val="left" w:pos="1254"/>
          <w:tab w:val="left" w:pos="1767"/>
        </w:tabs>
        <w:ind w:left="438"/>
        <w:jc w:val="both"/>
        <w:rPr>
          <w:rFonts w:ascii="Arial" w:hAnsi="Arial" w:cs="Arial"/>
          <w:sz w:val="22"/>
          <w:szCs w:val="22"/>
        </w:rPr>
      </w:pPr>
      <w:r w:rsidRPr="002D20A5">
        <w:rPr>
          <w:rFonts w:ascii="Arial" w:hAnsi="Arial" w:cs="Arial"/>
          <w:sz w:val="22"/>
          <w:szCs w:val="22"/>
        </w:rPr>
        <w:t xml:space="preserve">l </w:t>
      </w:r>
      <w:r w:rsidRPr="002D20A5">
        <w:rPr>
          <w:rFonts w:ascii="Arial" w:hAnsi="Arial" w:cs="Arial"/>
          <w:sz w:val="22"/>
          <w:szCs w:val="22"/>
        </w:rPr>
        <w:tab/>
        <w:t>=</w:t>
      </w:r>
      <w:r w:rsidRPr="002D20A5">
        <w:rPr>
          <w:rFonts w:ascii="Arial" w:hAnsi="Arial" w:cs="Arial"/>
          <w:sz w:val="22"/>
          <w:szCs w:val="22"/>
        </w:rPr>
        <w:tab/>
        <w:t>Co-efficient for labour component, which shall be 0.05.</w:t>
      </w:r>
    </w:p>
    <w:p w14:paraId="4FD13A45" w14:textId="28B558B6" w:rsidR="004A4C1E" w:rsidRPr="001B299F" w:rsidRDefault="004A4C1E" w:rsidP="00694472">
      <w:pPr>
        <w:rPr>
          <w:rFonts w:ascii="Arial" w:hAnsi="Arial" w:cs="Arial"/>
          <w:sz w:val="22"/>
          <w:szCs w:val="22"/>
        </w:rPr>
      </w:pPr>
    </w:p>
    <w:p w14:paraId="7915160E" w14:textId="77777777" w:rsidR="00694472" w:rsidRDefault="00694472" w:rsidP="00694472">
      <w:pPr>
        <w:rPr>
          <w:rFonts w:ascii="Arial" w:hAnsi="Arial" w:cs="Arial"/>
          <w:sz w:val="22"/>
          <w:szCs w:val="22"/>
        </w:rPr>
      </w:pPr>
    </w:p>
    <w:p w14:paraId="38FC0B00" w14:textId="2190D092" w:rsidR="00694472" w:rsidRPr="00AB4F7E" w:rsidRDefault="00694472" w:rsidP="00694472">
      <w:pPr>
        <w:jc w:val="both"/>
        <w:rPr>
          <w:rFonts w:ascii="Arial" w:hAnsi="Arial" w:cs="Arial"/>
          <w:b/>
          <w:bCs/>
          <w:sz w:val="22"/>
          <w:szCs w:val="22"/>
        </w:rPr>
      </w:pPr>
      <w:r w:rsidRPr="00AB4F7E">
        <w:rPr>
          <w:rFonts w:ascii="Arial" w:hAnsi="Arial" w:cs="Arial"/>
          <w:sz w:val="22"/>
          <w:szCs w:val="22"/>
        </w:rPr>
        <w:t>B.</w:t>
      </w:r>
      <w:r w:rsidR="001B299F">
        <w:rPr>
          <w:rFonts w:ascii="Arial" w:hAnsi="Arial" w:cs="Arial"/>
          <w:sz w:val="22"/>
          <w:szCs w:val="22"/>
        </w:rPr>
        <w:t>2</w:t>
      </w:r>
      <w:r w:rsidRPr="00AB4F7E">
        <w:rPr>
          <w:rFonts w:ascii="Arial" w:hAnsi="Arial" w:cs="Arial"/>
          <w:sz w:val="22"/>
          <w:szCs w:val="22"/>
        </w:rPr>
        <w:tab/>
      </w:r>
      <w:r w:rsidRPr="00AB4F7E">
        <w:rPr>
          <w:rFonts w:ascii="Arial" w:hAnsi="Arial" w:cs="Arial"/>
          <w:b/>
          <w:bCs/>
          <w:sz w:val="22"/>
          <w:szCs w:val="22"/>
        </w:rPr>
        <w:t>Earthwire</w:t>
      </w:r>
    </w:p>
    <w:p w14:paraId="383ED8D7" w14:textId="77777777" w:rsidR="00694472" w:rsidRPr="00AB4F7E" w:rsidRDefault="00694472" w:rsidP="00694472">
      <w:pPr>
        <w:ind w:left="720"/>
        <w:rPr>
          <w:rFonts w:ascii="Arial" w:hAnsi="Arial" w:cs="Arial"/>
          <w:sz w:val="22"/>
          <w:szCs w:val="22"/>
        </w:rPr>
      </w:pPr>
    </w:p>
    <w:p w14:paraId="5E1181C7" w14:textId="77777777" w:rsidR="00694472" w:rsidRPr="00AB4F7E" w:rsidRDefault="00694472" w:rsidP="00694472">
      <w:pPr>
        <w:tabs>
          <w:tab w:val="left" w:pos="1254"/>
          <w:tab w:val="left" w:pos="1767"/>
        </w:tabs>
        <w:ind w:left="1767" w:hanging="1026"/>
        <w:jc w:val="both"/>
        <w:rPr>
          <w:rFonts w:ascii="Arial" w:hAnsi="Arial" w:cs="Arial"/>
          <w:sz w:val="22"/>
          <w:szCs w:val="22"/>
        </w:rPr>
      </w:pPr>
      <w:r w:rsidRPr="00AB4F7E">
        <w:rPr>
          <w:rFonts w:ascii="Arial" w:hAnsi="Arial" w:cs="Arial"/>
          <w:sz w:val="22"/>
          <w:szCs w:val="22"/>
        </w:rPr>
        <w:t>EC</w:t>
      </w:r>
      <w:r w:rsidRPr="00AB4F7E">
        <w:rPr>
          <w:rFonts w:ascii="Arial" w:hAnsi="Arial" w:cs="Arial"/>
          <w:sz w:val="22"/>
          <w:szCs w:val="22"/>
          <w:vertAlign w:val="subscript"/>
        </w:rPr>
        <w:t>EW</w:t>
      </w:r>
      <w:proofErr w:type="gramStart"/>
      <w:r w:rsidRPr="00AB4F7E">
        <w:rPr>
          <w:rFonts w:ascii="Arial" w:hAnsi="Arial" w:cs="Arial"/>
          <w:sz w:val="22"/>
          <w:szCs w:val="22"/>
          <w:vertAlign w:val="subscript"/>
        </w:rPr>
        <w:t xml:space="preserve">1  </w:t>
      </w:r>
      <w:r w:rsidRPr="00AB4F7E">
        <w:rPr>
          <w:rFonts w:ascii="Arial" w:hAnsi="Arial" w:cs="Arial"/>
          <w:sz w:val="22"/>
          <w:szCs w:val="22"/>
        </w:rPr>
        <w:t>=</w:t>
      </w:r>
      <w:proofErr w:type="gramEnd"/>
      <w:r w:rsidRPr="00AB4F7E">
        <w:rPr>
          <w:rFonts w:ascii="Arial" w:hAnsi="Arial" w:cs="Arial"/>
          <w:sz w:val="22"/>
          <w:szCs w:val="22"/>
        </w:rPr>
        <w:tab/>
        <w:t>EC</w:t>
      </w:r>
      <w:r w:rsidRPr="00AB4F7E">
        <w:rPr>
          <w:rFonts w:ascii="Arial" w:hAnsi="Arial" w:cs="Arial"/>
          <w:sz w:val="22"/>
          <w:szCs w:val="22"/>
          <w:vertAlign w:val="subscript"/>
        </w:rPr>
        <w:t>EW</w:t>
      </w:r>
      <w:r w:rsidRPr="00AB4F7E">
        <w:rPr>
          <w:rFonts w:ascii="Arial" w:hAnsi="Arial" w:cs="Arial"/>
          <w:sz w:val="22"/>
          <w:szCs w:val="22"/>
        </w:rPr>
        <w:t xml:space="preserve"> [0.20 + a x (A</w:t>
      </w:r>
      <w:r w:rsidRPr="00AB4F7E">
        <w:rPr>
          <w:rFonts w:ascii="Arial" w:hAnsi="Arial" w:cs="Arial"/>
          <w:sz w:val="22"/>
          <w:szCs w:val="22"/>
          <w:vertAlign w:val="subscript"/>
        </w:rPr>
        <w:t>1</w:t>
      </w:r>
      <w:r w:rsidRPr="00AB4F7E">
        <w:rPr>
          <w:rFonts w:ascii="Arial" w:hAnsi="Arial" w:cs="Arial"/>
          <w:sz w:val="22"/>
          <w:szCs w:val="22"/>
        </w:rPr>
        <w:t>/A</w:t>
      </w:r>
      <w:r w:rsidRPr="00AB4F7E">
        <w:rPr>
          <w:rFonts w:ascii="Arial" w:hAnsi="Arial" w:cs="Arial"/>
          <w:sz w:val="22"/>
          <w:szCs w:val="22"/>
          <w:vertAlign w:val="subscript"/>
        </w:rPr>
        <w:t>0</w:t>
      </w:r>
      <w:r w:rsidRPr="00AB4F7E">
        <w:rPr>
          <w:rFonts w:ascii="Arial" w:hAnsi="Arial" w:cs="Arial"/>
          <w:sz w:val="22"/>
          <w:szCs w:val="22"/>
        </w:rPr>
        <w:t>) + l x (L</w:t>
      </w:r>
      <w:r w:rsidRPr="00AB4F7E">
        <w:rPr>
          <w:rFonts w:ascii="Arial" w:hAnsi="Arial" w:cs="Arial"/>
          <w:sz w:val="22"/>
          <w:szCs w:val="22"/>
          <w:vertAlign w:val="subscript"/>
        </w:rPr>
        <w:t>1</w:t>
      </w:r>
      <w:r w:rsidRPr="00AB4F7E">
        <w:rPr>
          <w:rFonts w:ascii="Arial" w:hAnsi="Arial" w:cs="Arial"/>
          <w:sz w:val="22"/>
          <w:szCs w:val="22"/>
        </w:rPr>
        <w:t>/L</w:t>
      </w:r>
      <w:r w:rsidRPr="00AB4F7E">
        <w:rPr>
          <w:rFonts w:ascii="Arial" w:hAnsi="Arial" w:cs="Arial"/>
          <w:sz w:val="22"/>
          <w:szCs w:val="22"/>
          <w:vertAlign w:val="subscript"/>
        </w:rPr>
        <w:t>0</w:t>
      </w:r>
      <w:r w:rsidRPr="00AB4F7E">
        <w:rPr>
          <w:rFonts w:ascii="Arial" w:hAnsi="Arial" w:cs="Arial"/>
          <w:sz w:val="22"/>
          <w:szCs w:val="22"/>
        </w:rPr>
        <w:t>)] - EC</w:t>
      </w:r>
      <w:r w:rsidRPr="00AB4F7E">
        <w:rPr>
          <w:rFonts w:ascii="Arial" w:hAnsi="Arial" w:cs="Arial"/>
          <w:sz w:val="22"/>
          <w:szCs w:val="22"/>
          <w:vertAlign w:val="subscript"/>
        </w:rPr>
        <w:t>EW</w:t>
      </w:r>
    </w:p>
    <w:p w14:paraId="60AC88AE" w14:textId="77777777" w:rsidR="00694472" w:rsidRPr="00AB4F7E" w:rsidRDefault="00694472" w:rsidP="00694472">
      <w:pPr>
        <w:ind w:left="720" w:firstLine="720"/>
        <w:rPr>
          <w:rFonts w:ascii="Arial" w:hAnsi="Arial" w:cs="Arial"/>
          <w:sz w:val="22"/>
          <w:szCs w:val="22"/>
        </w:rPr>
      </w:pPr>
    </w:p>
    <w:p w14:paraId="56046FCC" w14:textId="77777777" w:rsidR="00694472" w:rsidRPr="00AB4F7E" w:rsidRDefault="00694472" w:rsidP="00694472">
      <w:pPr>
        <w:ind w:firstLine="720"/>
        <w:rPr>
          <w:rFonts w:ascii="Arial" w:hAnsi="Arial" w:cs="Arial"/>
          <w:sz w:val="22"/>
          <w:szCs w:val="22"/>
        </w:rPr>
      </w:pPr>
      <w:r w:rsidRPr="00AB4F7E">
        <w:rPr>
          <w:rFonts w:ascii="Arial" w:hAnsi="Arial" w:cs="Arial"/>
          <w:sz w:val="22"/>
          <w:szCs w:val="22"/>
        </w:rPr>
        <w:t>Where,</w:t>
      </w:r>
    </w:p>
    <w:p w14:paraId="0341D73B" w14:textId="77777777" w:rsidR="00694472" w:rsidRPr="00AB4F7E" w:rsidRDefault="00694472" w:rsidP="00694472">
      <w:pPr>
        <w:ind w:left="720"/>
        <w:rPr>
          <w:rFonts w:ascii="Arial" w:hAnsi="Arial" w:cs="Arial"/>
          <w:snapToGrid w:val="0"/>
          <w:sz w:val="22"/>
          <w:szCs w:val="22"/>
        </w:rPr>
      </w:pPr>
    </w:p>
    <w:p w14:paraId="0FEA980D" w14:textId="77777777" w:rsidR="00694472" w:rsidRPr="00AB4F7E" w:rsidRDefault="00694472" w:rsidP="00694472">
      <w:pPr>
        <w:tabs>
          <w:tab w:val="left" w:pos="1254"/>
          <w:tab w:val="left" w:pos="1767"/>
        </w:tabs>
        <w:ind w:left="1767" w:hanging="1026"/>
        <w:jc w:val="both"/>
        <w:rPr>
          <w:rFonts w:ascii="Arial" w:hAnsi="Arial" w:cs="Arial"/>
          <w:sz w:val="22"/>
          <w:szCs w:val="22"/>
        </w:rPr>
      </w:pPr>
      <w:r w:rsidRPr="00AB4F7E">
        <w:rPr>
          <w:rFonts w:ascii="Arial" w:hAnsi="Arial" w:cs="Arial"/>
          <w:sz w:val="22"/>
          <w:szCs w:val="22"/>
        </w:rPr>
        <w:t>EC</w:t>
      </w:r>
      <w:r w:rsidRPr="00AB4F7E">
        <w:rPr>
          <w:rFonts w:ascii="Arial" w:hAnsi="Arial" w:cs="Arial"/>
          <w:sz w:val="22"/>
          <w:szCs w:val="22"/>
          <w:vertAlign w:val="subscript"/>
        </w:rPr>
        <w:t xml:space="preserve">EW1 </w:t>
      </w:r>
      <w:r w:rsidRPr="00AB4F7E">
        <w:rPr>
          <w:rFonts w:ascii="Arial" w:hAnsi="Arial" w:cs="Arial"/>
          <w:sz w:val="22"/>
          <w:szCs w:val="22"/>
        </w:rPr>
        <w:t>=</w:t>
      </w:r>
      <w:r w:rsidRPr="00AB4F7E">
        <w:rPr>
          <w:rFonts w:ascii="Arial" w:hAnsi="Arial" w:cs="Arial"/>
          <w:sz w:val="22"/>
          <w:szCs w:val="22"/>
        </w:rPr>
        <w:tab/>
        <w:t>Price adjustment amount payable on Ex-works price of Earthwire, shipment-wise.</w:t>
      </w:r>
    </w:p>
    <w:p w14:paraId="35D7E53F" w14:textId="77777777" w:rsidR="00694472" w:rsidRPr="00AB4F7E" w:rsidRDefault="00694472" w:rsidP="00694472">
      <w:pPr>
        <w:ind w:left="720"/>
        <w:rPr>
          <w:rFonts w:ascii="Arial" w:hAnsi="Arial" w:cs="Arial"/>
          <w:sz w:val="22"/>
          <w:szCs w:val="22"/>
        </w:rPr>
      </w:pPr>
    </w:p>
    <w:p w14:paraId="3682670C" w14:textId="77777777" w:rsidR="00694472" w:rsidRPr="00AB4F7E" w:rsidRDefault="00694472" w:rsidP="00694472">
      <w:pPr>
        <w:tabs>
          <w:tab w:val="left" w:pos="1254"/>
          <w:tab w:val="left" w:pos="1767"/>
        </w:tabs>
        <w:ind w:left="1767" w:hanging="1026"/>
        <w:jc w:val="both"/>
        <w:rPr>
          <w:rFonts w:ascii="Arial" w:hAnsi="Arial" w:cs="Arial"/>
          <w:snapToGrid w:val="0"/>
          <w:sz w:val="22"/>
          <w:szCs w:val="22"/>
        </w:rPr>
      </w:pPr>
      <w:proofErr w:type="gramStart"/>
      <w:r w:rsidRPr="00AB4F7E">
        <w:rPr>
          <w:rFonts w:ascii="Arial" w:hAnsi="Arial" w:cs="Arial"/>
          <w:sz w:val="22"/>
          <w:szCs w:val="22"/>
        </w:rPr>
        <w:t>EC</w:t>
      </w:r>
      <w:r w:rsidRPr="00AB4F7E">
        <w:rPr>
          <w:rFonts w:ascii="Arial" w:hAnsi="Arial" w:cs="Arial"/>
          <w:sz w:val="22"/>
          <w:szCs w:val="22"/>
          <w:vertAlign w:val="subscript"/>
        </w:rPr>
        <w:t>EW</w:t>
      </w:r>
      <w:r w:rsidRPr="00AB4F7E">
        <w:rPr>
          <w:rFonts w:ascii="Arial" w:hAnsi="Arial" w:cs="Arial"/>
          <w:sz w:val="22"/>
          <w:szCs w:val="22"/>
        </w:rPr>
        <w:t xml:space="preserve">  =</w:t>
      </w:r>
      <w:proofErr w:type="gramEnd"/>
      <w:r w:rsidRPr="00AB4F7E">
        <w:rPr>
          <w:rFonts w:ascii="Arial" w:hAnsi="Arial" w:cs="Arial"/>
          <w:sz w:val="22"/>
          <w:szCs w:val="22"/>
        </w:rPr>
        <w:tab/>
        <w:t>Ex-works price for Earthwire, shipment-wise.</w:t>
      </w:r>
    </w:p>
    <w:p w14:paraId="43B803F0" w14:textId="77777777" w:rsidR="00694472" w:rsidRPr="00AB4F7E" w:rsidRDefault="00694472" w:rsidP="00694472">
      <w:pPr>
        <w:ind w:left="1440" w:hanging="720"/>
        <w:jc w:val="both"/>
        <w:rPr>
          <w:rFonts w:ascii="Arial" w:hAnsi="Arial" w:cs="Arial"/>
          <w:sz w:val="22"/>
          <w:szCs w:val="22"/>
        </w:rPr>
      </w:pPr>
    </w:p>
    <w:p w14:paraId="057BDA18" w14:textId="77777777" w:rsidR="00694472" w:rsidRPr="00AB4F7E" w:rsidRDefault="00694472" w:rsidP="00694472">
      <w:pPr>
        <w:tabs>
          <w:tab w:val="left" w:pos="1254"/>
          <w:tab w:val="left" w:pos="1767"/>
        </w:tabs>
        <w:ind w:left="1767" w:hanging="1026"/>
        <w:jc w:val="both"/>
        <w:rPr>
          <w:rFonts w:ascii="Arial" w:hAnsi="Arial" w:cs="Arial"/>
          <w:sz w:val="22"/>
          <w:szCs w:val="22"/>
        </w:rPr>
      </w:pPr>
      <w:r w:rsidRPr="00AB4F7E">
        <w:rPr>
          <w:rFonts w:ascii="Arial" w:hAnsi="Arial" w:cs="Arial"/>
          <w:sz w:val="22"/>
          <w:szCs w:val="22"/>
        </w:rPr>
        <w:t xml:space="preserve">A </w:t>
      </w:r>
      <w:r w:rsidRPr="00AB4F7E">
        <w:rPr>
          <w:rFonts w:ascii="Arial" w:hAnsi="Arial" w:cs="Arial"/>
          <w:sz w:val="22"/>
          <w:szCs w:val="22"/>
        </w:rPr>
        <w:tab/>
        <w:t xml:space="preserve">= </w:t>
      </w:r>
      <w:r w:rsidRPr="00AB4F7E">
        <w:rPr>
          <w:rFonts w:ascii="Arial" w:hAnsi="Arial" w:cs="Arial"/>
          <w:sz w:val="22"/>
          <w:szCs w:val="22"/>
        </w:rPr>
        <w:tab/>
        <w:t>Published</w:t>
      </w:r>
      <w:r w:rsidRPr="00AB4F7E">
        <w:rPr>
          <w:rFonts w:ascii="Arial" w:eastAsia="Batang" w:hAnsi="Arial" w:cs="Arial"/>
          <w:snapToGrid w:val="0"/>
          <w:sz w:val="22"/>
          <w:szCs w:val="22"/>
        </w:rPr>
        <w:t xml:space="preserve"> price indices for high tensile steel galvanized wire, as published by CACMAI/Nationally recognized published index acceptable to Employer.</w:t>
      </w:r>
    </w:p>
    <w:p w14:paraId="7B6A7E44" w14:textId="77777777" w:rsidR="00694472" w:rsidRPr="00AB4F7E" w:rsidRDefault="00694472" w:rsidP="00694472">
      <w:pPr>
        <w:ind w:left="1440" w:hanging="720"/>
        <w:jc w:val="both"/>
        <w:rPr>
          <w:rFonts w:ascii="Arial" w:hAnsi="Arial" w:cs="Arial"/>
          <w:sz w:val="22"/>
          <w:szCs w:val="22"/>
        </w:rPr>
      </w:pPr>
    </w:p>
    <w:p w14:paraId="3F7AF5B5" w14:textId="77777777" w:rsidR="00694472" w:rsidRPr="00AB4F7E" w:rsidRDefault="00694472" w:rsidP="00694472">
      <w:pPr>
        <w:tabs>
          <w:tab w:val="left" w:pos="1254"/>
          <w:tab w:val="left" w:pos="1767"/>
        </w:tabs>
        <w:ind w:left="1767" w:hanging="1026"/>
        <w:jc w:val="both"/>
        <w:rPr>
          <w:rFonts w:ascii="Arial" w:hAnsi="Arial" w:cs="Arial"/>
          <w:sz w:val="22"/>
          <w:szCs w:val="22"/>
        </w:rPr>
      </w:pPr>
      <w:proofErr w:type="gramStart"/>
      <w:r w:rsidRPr="00AB4F7E">
        <w:rPr>
          <w:rFonts w:ascii="Arial" w:hAnsi="Arial" w:cs="Arial"/>
          <w:sz w:val="22"/>
          <w:szCs w:val="22"/>
        </w:rPr>
        <w:t xml:space="preserve">L  </w:t>
      </w:r>
      <w:r w:rsidRPr="00AB4F7E">
        <w:rPr>
          <w:rFonts w:ascii="Arial" w:hAnsi="Arial" w:cs="Arial"/>
          <w:sz w:val="22"/>
          <w:szCs w:val="22"/>
        </w:rPr>
        <w:tab/>
      </w:r>
      <w:proofErr w:type="gramEnd"/>
      <w:r w:rsidRPr="00AB4F7E">
        <w:rPr>
          <w:rFonts w:ascii="Arial" w:hAnsi="Arial" w:cs="Arial"/>
          <w:sz w:val="22"/>
          <w:szCs w:val="22"/>
        </w:rPr>
        <w:t>=</w:t>
      </w:r>
      <w:r w:rsidRPr="00AB4F7E">
        <w:rPr>
          <w:rFonts w:ascii="Arial" w:hAnsi="Arial" w:cs="Arial"/>
          <w:sz w:val="22"/>
          <w:szCs w:val="22"/>
        </w:rPr>
        <w:tab/>
        <w:t>Indian field labour index – namely All India average consumer price index for Industrial Workers (monthly)  (Base: 20</w:t>
      </w:r>
      <w:r>
        <w:rPr>
          <w:rFonts w:ascii="Arial" w:hAnsi="Arial" w:cs="Arial"/>
          <w:sz w:val="22"/>
          <w:szCs w:val="22"/>
        </w:rPr>
        <w:t>16</w:t>
      </w:r>
      <w:r w:rsidRPr="00AB4F7E">
        <w:rPr>
          <w:rFonts w:ascii="Arial" w:hAnsi="Arial" w:cs="Arial"/>
          <w:sz w:val="22"/>
          <w:szCs w:val="22"/>
        </w:rPr>
        <w:t>= 100), as published by Labour Bureau, Shimla, Government of India (</w:t>
      </w:r>
      <w:hyperlink r:id="rId7" w:history="1">
        <w:r w:rsidRPr="00AB4F7E">
          <w:rPr>
            <w:rStyle w:val="Hyperlink"/>
            <w:rFonts w:ascii="Arial" w:hAnsi="Arial" w:cs="Arial"/>
            <w:sz w:val="22"/>
            <w:szCs w:val="22"/>
          </w:rPr>
          <w:t>www.labourbureau.nic.in</w:t>
        </w:r>
      </w:hyperlink>
      <w:r w:rsidRPr="00AB4F7E">
        <w:rPr>
          <w:rFonts w:ascii="Arial" w:hAnsi="Arial" w:cs="Arial"/>
          <w:sz w:val="22"/>
          <w:szCs w:val="22"/>
        </w:rPr>
        <w:t xml:space="preserve">).  </w:t>
      </w:r>
    </w:p>
    <w:p w14:paraId="6B30F618" w14:textId="77777777" w:rsidR="00694472" w:rsidRPr="00AB4F7E" w:rsidRDefault="00694472" w:rsidP="00694472">
      <w:pPr>
        <w:jc w:val="both"/>
        <w:rPr>
          <w:rFonts w:ascii="Arial" w:hAnsi="Arial" w:cs="Arial"/>
          <w:snapToGrid w:val="0"/>
          <w:sz w:val="22"/>
          <w:szCs w:val="22"/>
        </w:rPr>
      </w:pPr>
    </w:p>
    <w:p w14:paraId="505DF2A6" w14:textId="77777777" w:rsidR="00694472" w:rsidRPr="00AB4F7E" w:rsidRDefault="00694472" w:rsidP="00694472">
      <w:pPr>
        <w:tabs>
          <w:tab w:val="left" w:pos="1254"/>
          <w:tab w:val="left" w:pos="1767"/>
        </w:tabs>
        <w:ind w:left="1767" w:hanging="1026"/>
        <w:jc w:val="both"/>
        <w:rPr>
          <w:rFonts w:ascii="Arial" w:hAnsi="Arial" w:cs="Arial"/>
          <w:snapToGrid w:val="0"/>
          <w:sz w:val="22"/>
          <w:szCs w:val="22"/>
        </w:rPr>
      </w:pPr>
      <w:r w:rsidRPr="00AB4F7E">
        <w:rPr>
          <w:rFonts w:ascii="Arial" w:hAnsi="Arial" w:cs="Arial"/>
          <w:snapToGrid w:val="0"/>
          <w:sz w:val="22"/>
          <w:szCs w:val="22"/>
        </w:rPr>
        <w:t>a</w:t>
      </w:r>
      <w:r w:rsidRPr="00AB4F7E">
        <w:rPr>
          <w:rFonts w:ascii="Arial" w:hAnsi="Arial" w:cs="Arial"/>
          <w:snapToGrid w:val="0"/>
          <w:sz w:val="22"/>
          <w:szCs w:val="22"/>
        </w:rPr>
        <w:tab/>
        <w:t>=</w:t>
      </w:r>
      <w:r w:rsidRPr="00AB4F7E">
        <w:rPr>
          <w:rFonts w:ascii="Arial" w:hAnsi="Arial" w:cs="Arial"/>
          <w:snapToGrid w:val="0"/>
          <w:sz w:val="22"/>
          <w:szCs w:val="22"/>
        </w:rPr>
        <w:tab/>
        <w:t xml:space="preserve">Co-efficient of </w:t>
      </w:r>
      <w:r w:rsidRPr="00AB4F7E">
        <w:rPr>
          <w:rFonts w:ascii="Arial" w:eastAsia="Batang" w:hAnsi="Arial" w:cs="Arial"/>
          <w:snapToGrid w:val="0"/>
          <w:sz w:val="22"/>
          <w:szCs w:val="22"/>
        </w:rPr>
        <w:t>High Tensile Steel Galvanized Wire</w:t>
      </w:r>
      <w:r w:rsidRPr="00AB4F7E">
        <w:rPr>
          <w:rFonts w:ascii="Arial" w:hAnsi="Arial" w:cs="Arial"/>
          <w:snapToGrid w:val="0"/>
          <w:sz w:val="22"/>
          <w:szCs w:val="22"/>
        </w:rPr>
        <w:t>, Value of which shall be between 0.69 &amp; 0.71.</w:t>
      </w:r>
    </w:p>
    <w:p w14:paraId="3F32B4EE" w14:textId="77777777" w:rsidR="00694472" w:rsidRPr="00AB4F7E" w:rsidRDefault="00694472" w:rsidP="00694472">
      <w:pPr>
        <w:ind w:left="2160" w:hanging="720"/>
        <w:jc w:val="both"/>
        <w:rPr>
          <w:rFonts w:ascii="Arial" w:hAnsi="Arial" w:cs="Arial"/>
          <w:snapToGrid w:val="0"/>
          <w:sz w:val="22"/>
          <w:szCs w:val="22"/>
        </w:rPr>
      </w:pPr>
    </w:p>
    <w:p w14:paraId="1753D426" w14:textId="77777777" w:rsidR="00694472" w:rsidRPr="00AB4F7E" w:rsidRDefault="00694472" w:rsidP="00694472">
      <w:pPr>
        <w:tabs>
          <w:tab w:val="left" w:pos="1254"/>
          <w:tab w:val="left" w:pos="1767"/>
        </w:tabs>
        <w:ind w:left="1767" w:hanging="1026"/>
        <w:jc w:val="both"/>
        <w:rPr>
          <w:rFonts w:ascii="Arial" w:hAnsi="Arial" w:cs="Arial"/>
          <w:snapToGrid w:val="0"/>
          <w:sz w:val="22"/>
          <w:szCs w:val="22"/>
        </w:rPr>
      </w:pPr>
      <w:r w:rsidRPr="00AB4F7E">
        <w:rPr>
          <w:rFonts w:ascii="Arial" w:hAnsi="Arial" w:cs="Arial"/>
          <w:snapToGrid w:val="0"/>
          <w:sz w:val="22"/>
          <w:szCs w:val="22"/>
        </w:rPr>
        <w:t>l</w:t>
      </w:r>
      <w:r w:rsidRPr="00AB4F7E">
        <w:rPr>
          <w:rFonts w:ascii="Arial" w:hAnsi="Arial" w:cs="Arial"/>
          <w:snapToGrid w:val="0"/>
          <w:sz w:val="22"/>
          <w:szCs w:val="22"/>
        </w:rPr>
        <w:tab/>
        <w:t>=</w:t>
      </w:r>
      <w:r w:rsidRPr="00AB4F7E">
        <w:rPr>
          <w:rFonts w:ascii="Arial" w:hAnsi="Arial" w:cs="Arial"/>
          <w:snapToGrid w:val="0"/>
          <w:sz w:val="22"/>
          <w:szCs w:val="22"/>
        </w:rPr>
        <w:tab/>
        <w:t>Co-efficient of labour, Value of which shall be between 0.09 &amp; 0.11.</w:t>
      </w:r>
    </w:p>
    <w:p w14:paraId="05FE6670" w14:textId="77777777" w:rsidR="00694472" w:rsidRPr="00AB4F7E" w:rsidRDefault="00694472" w:rsidP="00694472">
      <w:pPr>
        <w:ind w:left="2160" w:hanging="720"/>
        <w:jc w:val="both"/>
        <w:rPr>
          <w:rFonts w:ascii="Arial" w:hAnsi="Arial" w:cs="Arial"/>
          <w:snapToGrid w:val="0"/>
          <w:sz w:val="22"/>
          <w:szCs w:val="22"/>
        </w:rPr>
      </w:pPr>
    </w:p>
    <w:p w14:paraId="0BAC85BF" w14:textId="77777777" w:rsidR="00694472" w:rsidRDefault="00694472" w:rsidP="00694472">
      <w:pPr>
        <w:ind w:firstLine="720"/>
        <w:rPr>
          <w:rFonts w:ascii="Arial" w:hAnsi="Arial" w:cs="Arial"/>
          <w:snapToGrid w:val="0"/>
          <w:sz w:val="22"/>
          <w:szCs w:val="22"/>
        </w:rPr>
      </w:pPr>
      <w:r w:rsidRPr="00AB4F7E">
        <w:rPr>
          <w:rFonts w:ascii="Arial" w:hAnsi="Arial" w:cs="Arial"/>
          <w:snapToGrid w:val="0"/>
          <w:sz w:val="22"/>
          <w:szCs w:val="22"/>
        </w:rPr>
        <w:t>and the sum of a &amp; l shall be 0.80.</w:t>
      </w:r>
    </w:p>
    <w:p w14:paraId="7493A68F" w14:textId="77777777" w:rsidR="00694472" w:rsidRDefault="00694472" w:rsidP="00694472">
      <w:pPr>
        <w:rPr>
          <w:rFonts w:ascii="Arial" w:hAnsi="Arial" w:cs="Arial"/>
          <w:snapToGrid w:val="0"/>
          <w:sz w:val="22"/>
          <w:szCs w:val="22"/>
        </w:rPr>
      </w:pPr>
    </w:p>
    <w:p w14:paraId="10ABADF1" w14:textId="0FA90E13" w:rsidR="00694472" w:rsidRPr="00350557" w:rsidRDefault="00694472" w:rsidP="00694472">
      <w:pPr>
        <w:rPr>
          <w:rFonts w:ascii="Arial" w:hAnsi="Arial" w:cs="Arial"/>
          <w:snapToGrid w:val="0"/>
          <w:sz w:val="22"/>
          <w:szCs w:val="22"/>
        </w:rPr>
      </w:pPr>
      <w:r w:rsidRPr="00350557">
        <w:rPr>
          <w:rFonts w:ascii="Arial" w:hAnsi="Arial" w:cs="Arial"/>
          <w:snapToGrid w:val="0"/>
          <w:sz w:val="22"/>
          <w:szCs w:val="22"/>
        </w:rPr>
        <w:lastRenderedPageBreak/>
        <w:t>B.</w:t>
      </w:r>
      <w:r w:rsidR="001B299F">
        <w:rPr>
          <w:rFonts w:ascii="Arial" w:hAnsi="Arial" w:cs="Arial"/>
          <w:snapToGrid w:val="0"/>
          <w:sz w:val="22"/>
          <w:szCs w:val="22"/>
        </w:rPr>
        <w:t>3</w:t>
      </w:r>
      <w:r w:rsidRPr="00350557">
        <w:rPr>
          <w:rFonts w:ascii="Arial" w:hAnsi="Arial" w:cs="Arial"/>
          <w:snapToGrid w:val="0"/>
          <w:sz w:val="22"/>
          <w:szCs w:val="22"/>
        </w:rPr>
        <w:tab/>
      </w:r>
      <w:r w:rsidRPr="00350557">
        <w:rPr>
          <w:rFonts w:ascii="Arial" w:hAnsi="Arial" w:cs="Arial"/>
          <w:b/>
          <w:bCs/>
          <w:snapToGrid w:val="0"/>
          <w:sz w:val="22"/>
          <w:szCs w:val="22"/>
        </w:rPr>
        <w:t>Hardware Fittings</w:t>
      </w:r>
      <w:r w:rsidRPr="00350557">
        <w:rPr>
          <w:rFonts w:ascii="Arial" w:hAnsi="Arial" w:cs="Arial"/>
          <w:snapToGrid w:val="0"/>
          <w:sz w:val="22"/>
          <w:szCs w:val="22"/>
        </w:rPr>
        <w:t xml:space="preserve">               </w:t>
      </w:r>
    </w:p>
    <w:p w14:paraId="253CA861" w14:textId="77777777" w:rsidR="00694472" w:rsidRPr="00350557" w:rsidRDefault="00694472" w:rsidP="00694472">
      <w:pPr>
        <w:ind w:left="720" w:hanging="720"/>
        <w:jc w:val="both"/>
        <w:rPr>
          <w:rFonts w:ascii="Arial" w:hAnsi="Arial" w:cs="Arial"/>
          <w:snapToGrid w:val="0"/>
          <w:sz w:val="22"/>
          <w:szCs w:val="22"/>
        </w:rPr>
      </w:pPr>
    </w:p>
    <w:p w14:paraId="23146310" w14:textId="77777777" w:rsidR="00694472" w:rsidRPr="00350557" w:rsidRDefault="00694472" w:rsidP="00694472">
      <w:pPr>
        <w:tabs>
          <w:tab w:val="left" w:pos="1254"/>
          <w:tab w:val="left" w:pos="1767"/>
        </w:tabs>
        <w:ind w:left="1767" w:hanging="1026"/>
        <w:jc w:val="both"/>
        <w:rPr>
          <w:rFonts w:ascii="Arial" w:hAnsi="Arial" w:cs="Arial"/>
          <w:sz w:val="22"/>
          <w:szCs w:val="22"/>
        </w:rPr>
      </w:pPr>
      <w:r w:rsidRPr="00350557">
        <w:rPr>
          <w:rFonts w:ascii="Arial" w:hAnsi="Arial" w:cs="Arial"/>
          <w:sz w:val="22"/>
          <w:szCs w:val="22"/>
        </w:rPr>
        <w:t>EC</w:t>
      </w:r>
      <w:r w:rsidRPr="00350557">
        <w:rPr>
          <w:rFonts w:ascii="Arial" w:hAnsi="Arial" w:cs="Arial"/>
          <w:sz w:val="22"/>
          <w:szCs w:val="22"/>
          <w:vertAlign w:val="subscript"/>
        </w:rPr>
        <w:t>HW1 =</w:t>
      </w:r>
      <w:r w:rsidRPr="00350557">
        <w:rPr>
          <w:rFonts w:ascii="Arial" w:hAnsi="Arial" w:cs="Arial"/>
          <w:sz w:val="22"/>
          <w:szCs w:val="22"/>
        </w:rPr>
        <w:tab/>
        <w:t>EC</w:t>
      </w:r>
      <w:r w:rsidRPr="00350557">
        <w:rPr>
          <w:rFonts w:ascii="Arial" w:hAnsi="Arial" w:cs="Arial"/>
          <w:sz w:val="22"/>
          <w:szCs w:val="22"/>
          <w:vertAlign w:val="subscript"/>
        </w:rPr>
        <w:t>HW</w:t>
      </w:r>
      <w:r w:rsidRPr="00350557">
        <w:rPr>
          <w:rFonts w:ascii="Arial" w:hAnsi="Arial" w:cs="Arial"/>
          <w:sz w:val="22"/>
          <w:szCs w:val="22"/>
        </w:rPr>
        <w:t xml:space="preserve"> [0.20 + a x (A</w:t>
      </w:r>
      <w:r w:rsidRPr="00350557">
        <w:rPr>
          <w:rFonts w:ascii="Arial" w:hAnsi="Arial" w:cs="Arial"/>
          <w:sz w:val="22"/>
          <w:szCs w:val="22"/>
          <w:vertAlign w:val="subscript"/>
        </w:rPr>
        <w:t>1</w:t>
      </w:r>
      <w:r w:rsidRPr="00350557">
        <w:rPr>
          <w:rFonts w:ascii="Arial" w:hAnsi="Arial" w:cs="Arial"/>
          <w:sz w:val="22"/>
          <w:szCs w:val="22"/>
        </w:rPr>
        <w:t>/A</w:t>
      </w:r>
      <w:r w:rsidRPr="00350557">
        <w:rPr>
          <w:rFonts w:ascii="Arial" w:hAnsi="Arial" w:cs="Arial"/>
          <w:sz w:val="22"/>
          <w:szCs w:val="22"/>
          <w:vertAlign w:val="subscript"/>
        </w:rPr>
        <w:t>0</w:t>
      </w:r>
      <w:r w:rsidRPr="00350557">
        <w:rPr>
          <w:rFonts w:ascii="Arial" w:hAnsi="Arial" w:cs="Arial"/>
          <w:sz w:val="22"/>
          <w:szCs w:val="22"/>
        </w:rPr>
        <w:t>) + b x (B</w:t>
      </w:r>
      <w:r w:rsidRPr="00350557">
        <w:rPr>
          <w:rFonts w:ascii="Arial" w:hAnsi="Arial" w:cs="Arial"/>
          <w:sz w:val="22"/>
          <w:szCs w:val="22"/>
          <w:vertAlign w:val="subscript"/>
        </w:rPr>
        <w:t>1</w:t>
      </w:r>
      <w:r w:rsidRPr="00350557">
        <w:rPr>
          <w:rFonts w:ascii="Arial" w:hAnsi="Arial" w:cs="Arial"/>
          <w:sz w:val="22"/>
          <w:szCs w:val="22"/>
        </w:rPr>
        <w:t>/B</w:t>
      </w:r>
      <w:r w:rsidRPr="00350557">
        <w:rPr>
          <w:rFonts w:ascii="Arial" w:hAnsi="Arial" w:cs="Arial"/>
          <w:sz w:val="22"/>
          <w:szCs w:val="22"/>
          <w:vertAlign w:val="subscript"/>
        </w:rPr>
        <w:t>0</w:t>
      </w:r>
      <w:r w:rsidRPr="00350557">
        <w:rPr>
          <w:rFonts w:ascii="Arial" w:hAnsi="Arial" w:cs="Arial"/>
          <w:sz w:val="22"/>
          <w:szCs w:val="22"/>
        </w:rPr>
        <w:t>) + c x (C</w:t>
      </w:r>
      <w:r w:rsidRPr="00350557">
        <w:rPr>
          <w:rFonts w:ascii="Arial" w:hAnsi="Arial" w:cs="Arial"/>
          <w:sz w:val="22"/>
          <w:szCs w:val="22"/>
          <w:vertAlign w:val="subscript"/>
        </w:rPr>
        <w:t>1</w:t>
      </w:r>
      <w:r w:rsidRPr="00350557">
        <w:rPr>
          <w:rFonts w:ascii="Arial" w:hAnsi="Arial" w:cs="Arial"/>
          <w:sz w:val="22"/>
          <w:szCs w:val="22"/>
        </w:rPr>
        <w:t>/C</w:t>
      </w:r>
      <w:r w:rsidRPr="00350557">
        <w:rPr>
          <w:rFonts w:ascii="Arial" w:hAnsi="Arial" w:cs="Arial"/>
          <w:sz w:val="22"/>
          <w:szCs w:val="22"/>
          <w:vertAlign w:val="subscript"/>
        </w:rPr>
        <w:t>0</w:t>
      </w:r>
      <w:r w:rsidRPr="00350557">
        <w:rPr>
          <w:rFonts w:ascii="Arial" w:hAnsi="Arial" w:cs="Arial"/>
          <w:sz w:val="22"/>
          <w:szCs w:val="22"/>
        </w:rPr>
        <w:t>) + l x (L</w:t>
      </w:r>
      <w:r w:rsidRPr="00350557">
        <w:rPr>
          <w:rFonts w:ascii="Arial" w:hAnsi="Arial" w:cs="Arial"/>
          <w:sz w:val="22"/>
          <w:szCs w:val="22"/>
          <w:vertAlign w:val="subscript"/>
        </w:rPr>
        <w:t>1</w:t>
      </w:r>
      <w:r w:rsidRPr="00350557">
        <w:rPr>
          <w:rFonts w:ascii="Arial" w:hAnsi="Arial" w:cs="Arial"/>
          <w:sz w:val="22"/>
          <w:szCs w:val="22"/>
        </w:rPr>
        <w:t>/L</w:t>
      </w:r>
      <w:r w:rsidRPr="00350557">
        <w:rPr>
          <w:rFonts w:ascii="Arial" w:hAnsi="Arial" w:cs="Arial"/>
          <w:sz w:val="22"/>
          <w:szCs w:val="22"/>
          <w:vertAlign w:val="subscript"/>
        </w:rPr>
        <w:t>0</w:t>
      </w:r>
      <w:r w:rsidRPr="00350557">
        <w:rPr>
          <w:rFonts w:ascii="Arial" w:hAnsi="Arial" w:cs="Arial"/>
          <w:sz w:val="22"/>
          <w:szCs w:val="22"/>
        </w:rPr>
        <w:t>)] - EC</w:t>
      </w:r>
      <w:r w:rsidRPr="00350557">
        <w:rPr>
          <w:rFonts w:ascii="Arial" w:hAnsi="Arial" w:cs="Arial"/>
          <w:sz w:val="22"/>
          <w:szCs w:val="22"/>
          <w:vertAlign w:val="subscript"/>
        </w:rPr>
        <w:t>HW</w:t>
      </w:r>
    </w:p>
    <w:p w14:paraId="60291DC6" w14:textId="77777777" w:rsidR="00694472" w:rsidRPr="00350557" w:rsidRDefault="00694472" w:rsidP="00694472">
      <w:pPr>
        <w:ind w:left="720"/>
        <w:rPr>
          <w:rFonts w:ascii="Arial" w:hAnsi="Arial" w:cs="Arial"/>
          <w:sz w:val="22"/>
          <w:szCs w:val="22"/>
        </w:rPr>
      </w:pPr>
    </w:p>
    <w:p w14:paraId="24682147" w14:textId="77777777" w:rsidR="00694472" w:rsidRPr="00350557" w:rsidRDefault="00694472" w:rsidP="00694472">
      <w:pPr>
        <w:tabs>
          <w:tab w:val="left" w:pos="1254"/>
          <w:tab w:val="left" w:pos="1767"/>
        </w:tabs>
        <w:ind w:left="1767" w:hanging="1026"/>
        <w:jc w:val="both"/>
        <w:rPr>
          <w:rFonts w:ascii="Arial" w:hAnsi="Arial" w:cs="Arial"/>
          <w:sz w:val="22"/>
          <w:szCs w:val="22"/>
        </w:rPr>
      </w:pPr>
      <w:r w:rsidRPr="00350557">
        <w:rPr>
          <w:rFonts w:ascii="Arial" w:hAnsi="Arial" w:cs="Arial"/>
          <w:sz w:val="22"/>
          <w:szCs w:val="22"/>
        </w:rPr>
        <w:t>EC</w:t>
      </w:r>
      <w:r w:rsidRPr="00350557">
        <w:rPr>
          <w:rFonts w:ascii="Arial" w:hAnsi="Arial" w:cs="Arial"/>
          <w:sz w:val="22"/>
          <w:szCs w:val="22"/>
          <w:vertAlign w:val="subscript"/>
        </w:rPr>
        <w:t xml:space="preserve">HW1 </w:t>
      </w:r>
      <w:r w:rsidRPr="00350557">
        <w:rPr>
          <w:rFonts w:ascii="Arial" w:hAnsi="Arial" w:cs="Arial"/>
          <w:sz w:val="22"/>
          <w:szCs w:val="22"/>
        </w:rPr>
        <w:t>=</w:t>
      </w:r>
      <w:r w:rsidRPr="00350557">
        <w:rPr>
          <w:rFonts w:ascii="Arial" w:hAnsi="Arial" w:cs="Arial"/>
          <w:sz w:val="22"/>
          <w:szCs w:val="22"/>
        </w:rPr>
        <w:tab/>
        <w:t>Price adjustment amount payable on Ex-works price of Hardware Fittings, shipment-wise.</w:t>
      </w:r>
    </w:p>
    <w:p w14:paraId="49D16D4B" w14:textId="77777777" w:rsidR="00694472" w:rsidRPr="00350557" w:rsidRDefault="00694472" w:rsidP="00694472">
      <w:pPr>
        <w:ind w:left="720"/>
        <w:rPr>
          <w:rFonts w:ascii="Arial" w:hAnsi="Arial" w:cs="Arial"/>
          <w:sz w:val="22"/>
          <w:szCs w:val="22"/>
        </w:rPr>
      </w:pPr>
    </w:p>
    <w:p w14:paraId="025AC18C" w14:textId="77777777" w:rsidR="00694472" w:rsidRPr="00350557" w:rsidRDefault="00694472" w:rsidP="00694472">
      <w:pPr>
        <w:tabs>
          <w:tab w:val="left" w:pos="1254"/>
          <w:tab w:val="left" w:pos="1767"/>
        </w:tabs>
        <w:ind w:left="1767" w:hanging="1026"/>
        <w:jc w:val="both"/>
        <w:rPr>
          <w:rFonts w:ascii="Arial" w:hAnsi="Arial" w:cs="Arial"/>
          <w:strike/>
          <w:snapToGrid w:val="0"/>
          <w:sz w:val="22"/>
          <w:szCs w:val="22"/>
        </w:rPr>
      </w:pPr>
      <w:r w:rsidRPr="00350557">
        <w:rPr>
          <w:rFonts w:ascii="Arial" w:hAnsi="Arial" w:cs="Arial"/>
          <w:sz w:val="22"/>
          <w:szCs w:val="22"/>
        </w:rPr>
        <w:t>EC</w:t>
      </w:r>
      <w:r w:rsidRPr="00350557">
        <w:rPr>
          <w:rFonts w:ascii="Arial" w:hAnsi="Arial" w:cs="Arial"/>
          <w:sz w:val="22"/>
          <w:szCs w:val="22"/>
          <w:vertAlign w:val="subscript"/>
        </w:rPr>
        <w:t>HW</w:t>
      </w:r>
      <w:r w:rsidRPr="00350557">
        <w:rPr>
          <w:rFonts w:ascii="Arial" w:hAnsi="Arial" w:cs="Arial"/>
          <w:sz w:val="22"/>
          <w:szCs w:val="22"/>
        </w:rPr>
        <w:t xml:space="preserve"> </w:t>
      </w:r>
      <w:r w:rsidRPr="00350557">
        <w:rPr>
          <w:rFonts w:ascii="Arial" w:hAnsi="Arial" w:cs="Arial"/>
          <w:sz w:val="22"/>
          <w:szCs w:val="22"/>
          <w:vertAlign w:val="subscript"/>
        </w:rPr>
        <w:t>=</w:t>
      </w:r>
      <w:r w:rsidRPr="00350557">
        <w:rPr>
          <w:rFonts w:ascii="Arial" w:hAnsi="Arial" w:cs="Arial"/>
          <w:sz w:val="22"/>
          <w:szCs w:val="22"/>
        </w:rPr>
        <w:tab/>
        <w:t xml:space="preserve">Ex-works price for Hardware fittings, shipment-wise. </w:t>
      </w:r>
    </w:p>
    <w:p w14:paraId="6EBFCF87" w14:textId="77777777" w:rsidR="00694472" w:rsidRPr="00350557" w:rsidRDefault="00694472" w:rsidP="00694472">
      <w:pPr>
        <w:ind w:left="1440" w:hanging="720"/>
        <w:jc w:val="both"/>
        <w:rPr>
          <w:rFonts w:ascii="Arial" w:hAnsi="Arial" w:cs="Arial"/>
          <w:sz w:val="22"/>
          <w:szCs w:val="22"/>
        </w:rPr>
      </w:pPr>
    </w:p>
    <w:p w14:paraId="4F896CAC" w14:textId="77777777" w:rsidR="00694472" w:rsidRPr="00350557" w:rsidRDefault="00694472" w:rsidP="00694472">
      <w:pPr>
        <w:tabs>
          <w:tab w:val="left" w:pos="1260"/>
        </w:tabs>
        <w:ind w:left="1620" w:hanging="900"/>
        <w:jc w:val="both"/>
        <w:rPr>
          <w:rFonts w:ascii="Arial" w:hAnsi="Arial" w:cs="Arial"/>
          <w:sz w:val="22"/>
          <w:szCs w:val="22"/>
        </w:rPr>
      </w:pPr>
      <w:r w:rsidRPr="00350557">
        <w:rPr>
          <w:rFonts w:ascii="Arial" w:hAnsi="Arial" w:cs="Arial"/>
          <w:sz w:val="22"/>
          <w:szCs w:val="22"/>
        </w:rPr>
        <w:t xml:space="preserve">A </w:t>
      </w:r>
      <w:r w:rsidRPr="00350557">
        <w:rPr>
          <w:rFonts w:ascii="Arial" w:hAnsi="Arial" w:cs="Arial"/>
          <w:sz w:val="22"/>
          <w:szCs w:val="22"/>
        </w:rPr>
        <w:tab/>
        <w:t>=</w:t>
      </w:r>
      <w:r w:rsidRPr="00350557">
        <w:rPr>
          <w:rFonts w:ascii="Arial" w:hAnsi="Arial" w:cs="Arial"/>
          <w:sz w:val="22"/>
          <w:szCs w:val="22"/>
        </w:rPr>
        <w:tab/>
        <w:t>Price indices for EC Grade Aluminium Ingots, as published by IEEMA.</w:t>
      </w:r>
    </w:p>
    <w:p w14:paraId="661AF25A" w14:textId="77777777" w:rsidR="00694472" w:rsidRPr="00350557" w:rsidRDefault="00694472" w:rsidP="00694472">
      <w:pPr>
        <w:tabs>
          <w:tab w:val="left" w:pos="1260"/>
          <w:tab w:val="left" w:pos="1440"/>
          <w:tab w:val="left" w:pos="2700"/>
        </w:tabs>
        <w:ind w:left="1620" w:hanging="900"/>
        <w:rPr>
          <w:rFonts w:ascii="Arial" w:hAnsi="Arial" w:cs="Arial"/>
          <w:sz w:val="22"/>
          <w:szCs w:val="22"/>
        </w:rPr>
      </w:pPr>
    </w:p>
    <w:p w14:paraId="32D047CE" w14:textId="77777777" w:rsidR="00694472" w:rsidRPr="00350557" w:rsidRDefault="00694472" w:rsidP="00694472">
      <w:pPr>
        <w:tabs>
          <w:tab w:val="left" w:pos="1260"/>
        </w:tabs>
        <w:ind w:left="1620" w:hanging="900"/>
        <w:jc w:val="both"/>
        <w:rPr>
          <w:rFonts w:ascii="Arial" w:hAnsi="Arial" w:cs="Arial"/>
          <w:sz w:val="22"/>
          <w:szCs w:val="22"/>
        </w:rPr>
      </w:pPr>
      <w:r w:rsidRPr="00350557">
        <w:rPr>
          <w:rFonts w:ascii="Arial" w:hAnsi="Arial" w:cs="Arial"/>
          <w:sz w:val="22"/>
          <w:szCs w:val="22"/>
        </w:rPr>
        <w:t xml:space="preserve">B </w:t>
      </w:r>
      <w:r w:rsidRPr="00350557">
        <w:rPr>
          <w:rFonts w:ascii="Arial" w:hAnsi="Arial" w:cs="Arial"/>
          <w:sz w:val="22"/>
          <w:szCs w:val="22"/>
        </w:rPr>
        <w:tab/>
        <w:t>=</w:t>
      </w:r>
      <w:r w:rsidRPr="00350557">
        <w:rPr>
          <w:rFonts w:ascii="Arial" w:hAnsi="Arial" w:cs="Arial"/>
          <w:sz w:val="22"/>
          <w:szCs w:val="22"/>
        </w:rPr>
        <w:tab/>
        <w:t xml:space="preserve">Price indices for Electrolytic </w:t>
      </w:r>
      <w:proofErr w:type="gramStart"/>
      <w:r w:rsidRPr="00350557">
        <w:rPr>
          <w:rFonts w:ascii="Arial" w:hAnsi="Arial" w:cs="Arial"/>
          <w:sz w:val="22"/>
          <w:szCs w:val="22"/>
        </w:rPr>
        <w:t>High Grade</w:t>
      </w:r>
      <w:proofErr w:type="gramEnd"/>
      <w:r w:rsidRPr="00350557">
        <w:rPr>
          <w:rFonts w:ascii="Arial" w:hAnsi="Arial" w:cs="Arial"/>
          <w:sz w:val="22"/>
          <w:szCs w:val="22"/>
        </w:rPr>
        <w:t xml:space="preserve"> Zinc, as published by IEEMA.</w:t>
      </w:r>
    </w:p>
    <w:p w14:paraId="7B5F6CE5" w14:textId="77777777" w:rsidR="00694472" w:rsidRPr="00350557" w:rsidRDefault="00694472" w:rsidP="00694472">
      <w:pPr>
        <w:tabs>
          <w:tab w:val="left" w:pos="1260"/>
          <w:tab w:val="left" w:pos="1440"/>
          <w:tab w:val="left" w:pos="2700"/>
        </w:tabs>
        <w:ind w:left="1620" w:hanging="900"/>
        <w:rPr>
          <w:rFonts w:ascii="Arial" w:hAnsi="Arial" w:cs="Arial"/>
          <w:sz w:val="22"/>
          <w:szCs w:val="22"/>
        </w:rPr>
      </w:pPr>
    </w:p>
    <w:p w14:paraId="16E17CD6" w14:textId="77777777" w:rsidR="00694472" w:rsidRPr="00350557" w:rsidRDefault="00694472" w:rsidP="00694472">
      <w:pPr>
        <w:tabs>
          <w:tab w:val="left" w:pos="1254"/>
        </w:tabs>
        <w:ind w:left="1620" w:hanging="900"/>
        <w:jc w:val="both"/>
        <w:rPr>
          <w:rFonts w:ascii="Arial" w:hAnsi="Arial" w:cs="Arial"/>
          <w:sz w:val="22"/>
          <w:szCs w:val="22"/>
        </w:rPr>
      </w:pPr>
      <w:r w:rsidRPr="00350557">
        <w:rPr>
          <w:rFonts w:ascii="Arial" w:hAnsi="Arial" w:cs="Arial"/>
          <w:sz w:val="22"/>
          <w:szCs w:val="22"/>
        </w:rPr>
        <w:t xml:space="preserve">C </w:t>
      </w:r>
      <w:r w:rsidRPr="00350557">
        <w:rPr>
          <w:rFonts w:ascii="Arial" w:hAnsi="Arial" w:cs="Arial"/>
          <w:sz w:val="22"/>
          <w:szCs w:val="22"/>
        </w:rPr>
        <w:tab/>
        <w:t>=</w:t>
      </w:r>
      <w:r w:rsidRPr="00350557">
        <w:rPr>
          <w:rFonts w:ascii="Arial" w:hAnsi="Arial" w:cs="Arial"/>
          <w:sz w:val="22"/>
          <w:szCs w:val="22"/>
        </w:rPr>
        <w:tab/>
        <w:t>Wholesale Price Index Number for `Manufacture of Basic Metals</w:t>
      </w:r>
      <w:proofErr w:type="gramStart"/>
      <w:r w:rsidRPr="00350557">
        <w:rPr>
          <w:rFonts w:ascii="Arial" w:hAnsi="Arial" w:cs="Arial"/>
          <w:sz w:val="22"/>
          <w:szCs w:val="22"/>
        </w:rPr>
        <w:t>’(</w:t>
      </w:r>
      <w:proofErr w:type="gramEnd"/>
      <w:r w:rsidRPr="00350557">
        <w:rPr>
          <w:rFonts w:ascii="Arial" w:hAnsi="Arial" w:cs="Arial"/>
          <w:sz w:val="22"/>
          <w:szCs w:val="22"/>
        </w:rPr>
        <w:t>Group Item) (monthly)  (Base: 2011-12=100), as published by Office of Economic Advisor, Ministry of Commerce &amp; Industry(</w:t>
      </w:r>
      <w:hyperlink r:id="rId8" w:history="1">
        <w:r w:rsidRPr="00350557">
          <w:rPr>
            <w:rStyle w:val="Hyperlink"/>
            <w:rFonts w:ascii="Arial" w:hAnsi="Arial" w:cs="Arial"/>
            <w:sz w:val="22"/>
            <w:szCs w:val="22"/>
          </w:rPr>
          <w:t>www.eaindustry.nic.in</w:t>
        </w:r>
      </w:hyperlink>
      <w:r w:rsidRPr="00350557">
        <w:rPr>
          <w:rFonts w:ascii="Arial" w:hAnsi="Arial" w:cs="Arial"/>
          <w:sz w:val="22"/>
          <w:szCs w:val="22"/>
        </w:rPr>
        <w:t>).</w:t>
      </w:r>
    </w:p>
    <w:p w14:paraId="637EEA18" w14:textId="77777777" w:rsidR="00694472" w:rsidRPr="00350557" w:rsidRDefault="00694472" w:rsidP="00694472">
      <w:pPr>
        <w:tabs>
          <w:tab w:val="left" w:pos="1254"/>
          <w:tab w:val="left" w:pos="1767"/>
        </w:tabs>
        <w:ind w:left="1767" w:hanging="1026"/>
        <w:jc w:val="both"/>
        <w:rPr>
          <w:rFonts w:ascii="Arial" w:hAnsi="Arial" w:cs="Arial"/>
          <w:sz w:val="22"/>
          <w:szCs w:val="22"/>
        </w:rPr>
      </w:pPr>
    </w:p>
    <w:p w14:paraId="16E77815" w14:textId="77777777" w:rsidR="00694472" w:rsidRPr="00350557" w:rsidRDefault="00694472" w:rsidP="00694472">
      <w:pPr>
        <w:tabs>
          <w:tab w:val="left" w:pos="1254"/>
        </w:tabs>
        <w:ind w:left="1620" w:hanging="900"/>
        <w:jc w:val="both"/>
        <w:rPr>
          <w:rFonts w:ascii="Arial" w:hAnsi="Arial" w:cs="Arial"/>
          <w:sz w:val="22"/>
          <w:szCs w:val="22"/>
        </w:rPr>
      </w:pPr>
      <w:r w:rsidRPr="00350557">
        <w:rPr>
          <w:rFonts w:ascii="Arial" w:hAnsi="Arial" w:cs="Arial"/>
          <w:sz w:val="22"/>
          <w:szCs w:val="22"/>
        </w:rPr>
        <w:t>L     =</w:t>
      </w:r>
      <w:r w:rsidRPr="00350557">
        <w:rPr>
          <w:rFonts w:ascii="Arial" w:hAnsi="Arial" w:cs="Arial"/>
          <w:sz w:val="22"/>
          <w:szCs w:val="22"/>
        </w:rPr>
        <w:tab/>
        <w:t>Indian field labour index – namely All India average consumer price index for Industrial Workers (monthly) (Base: 2016= 100), as published by Labour Bureau, Shimla, Government of India (</w:t>
      </w:r>
      <w:hyperlink r:id="rId9" w:history="1">
        <w:r w:rsidRPr="00350557">
          <w:rPr>
            <w:rStyle w:val="Hyperlink"/>
            <w:rFonts w:ascii="Arial" w:hAnsi="Arial" w:cs="Arial"/>
            <w:sz w:val="22"/>
            <w:szCs w:val="22"/>
          </w:rPr>
          <w:t>www.labourbureau.nic.in</w:t>
        </w:r>
      </w:hyperlink>
      <w:r w:rsidRPr="00350557">
        <w:rPr>
          <w:rFonts w:ascii="Arial" w:hAnsi="Arial" w:cs="Arial"/>
          <w:sz w:val="22"/>
          <w:szCs w:val="22"/>
        </w:rPr>
        <w:t xml:space="preserve">).  </w:t>
      </w:r>
    </w:p>
    <w:p w14:paraId="48F67D8B" w14:textId="77777777" w:rsidR="00694472" w:rsidRPr="00350557" w:rsidRDefault="00694472" w:rsidP="00694472">
      <w:pPr>
        <w:ind w:left="720"/>
        <w:jc w:val="both"/>
        <w:rPr>
          <w:rFonts w:ascii="Arial" w:hAnsi="Arial" w:cs="Arial"/>
          <w:sz w:val="22"/>
          <w:szCs w:val="22"/>
        </w:rPr>
      </w:pPr>
    </w:p>
    <w:p w14:paraId="333B1503" w14:textId="77777777" w:rsidR="00694472" w:rsidRPr="00350557" w:rsidRDefault="00694472" w:rsidP="00694472">
      <w:pPr>
        <w:tabs>
          <w:tab w:val="left" w:pos="1254"/>
        </w:tabs>
        <w:ind w:left="1620" w:hanging="900"/>
        <w:jc w:val="both"/>
        <w:rPr>
          <w:rFonts w:ascii="Arial" w:hAnsi="Arial" w:cs="Arial"/>
          <w:sz w:val="22"/>
          <w:szCs w:val="22"/>
        </w:rPr>
      </w:pPr>
      <w:r w:rsidRPr="00350557">
        <w:rPr>
          <w:rFonts w:ascii="Arial" w:hAnsi="Arial" w:cs="Arial"/>
          <w:snapToGrid w:val="0"/>
          <w:sz w:val="22"/>
          <w:szCs w:val="22"/>
        </w:rPr>
        <w:t>a</w:t>
      </w:r>
      <w:r w:rsidRPr="00350557">
        <w:rPr>
          <w:rFonts w:ascii="Arial" w:hAnsi="Arial" w:cs="Arial"/>
          <w:snapToGrid w:val="0"/>
          <w:sz w:val="22"/>
          <w:szCs w:val="22"/>
        </w:rPr>
        <w:tab/>
        <w:t>=</w:t>
      </w:r>
      <w:r w:rsidRPr="00350557">
        <w:rPr>
          <w:rFonts w:ascii="Arial" w:hAnsi="Arial" w:cs="Arial"/>
          <w:snapToGrid w:val="0"/>
          <w:sz w:val="22"/>
          <w:szCs w:val="22"/>
        </w:rPr>
        <w:tab/>
      </w:r>
      <w:r w:rsidRPr="00350557">
        <w:rPr>
          <w:rFonts w:ascii="Arial" w:hAnsi="Arial" w:cs="Arial"/>
          <w:sz w:val="22"/>
          <w:szCs w:val="22"/>
        </w:rPr>
        <w:t>Co-efficient of EC Grade Aluminum Ingots, Value of which shall be between 0.35 &amp; 0.45.</w:t>
      </w:r>
    </w:p>
    <w:p w14:paraId="7CA1F3EB" w14:textId="77777777" w:rsidR="00694472" w:rsidRPr="00350557" w:rsidRDefault="00694472" w:rsidP="00694472">
      <w:pPr>
        <w:tabs>
          <w:tab w:val="left" w:pos="1254"/>
        </w:tabs>
        <w:ind w:left="1620" w:hanging="900"/>
        <w:jc w:val="both"/>
        <w:rPr>
          <w:rFonts w:ascii="Arial" w:hAnsi="Arial" w:cs="Arial"/>
          <w:sz w:val="22"/>
          <w:szCs w:val="22"/>
        </w:rPr>
      </w:pPr>
    </w:p>
    <w:p w14:paraId="6C178AC9" w14:textId="77777777" w:rsidR="00694472" w:rsidRPr="00350557" w:rsidRDefault="00694472" w:rsidP="00694472">
      <w:pPr>
        <w:tabs>
          <w:tab w:val="left" w:pos="1254"/>
        </w:tabs>
        <w:ind w:left="1620" w:hanging="900"/>
        <w:jc w:val="both"/>
        <w:rPr>
          <w:rFonts w:ascii="Arial" w:hAnsi="Arial" w:cs="Arial"/>
          <w:snapToGrid w:val="0"/>
          <w:sz w:val="22"/>
          <w:szCs w:val="22"/>
        </w:rPr>
      </w:pPr>
      <w:r w:rsidRPr="00350557">
        <w:rPr>
          <w:rFonts w:ascii="Arial" w:hAnsi="Arial" w:cs="Arial"/>
          <w:sz w:val="22"/>
          <w:szCs w:val="22"/>
        </w:rPr>
        <w:t>b</w:t>
      </w:r>
      <w:r w:rsidRPr="00350557">
        <w:rPr>
          <w:rFonts w:ascii="Arial" w:hAnsi="Arial" w:cs="Arial"/>
          <w:sz w:val="22"/>
          <w:szCs w:val="22"/>
        </w:rPr>
        <w:tab/>
        <w:t>=</w:t>
      </w:r>
      <w:r w:rsidRPr="00350557">
        <w:rPr>
          <w:rFonts w:ascii="Arial" w:hAnsi="Arial" w:cs="Arial"/>
          <w:sz w:val="22"/>
          <w:szCs w:val="22"/>
        </w:rPr>
        <w:tab/>
        <w:t>Co-efficient</w:t>
      </w:r>
      <w:r w:rsidRPr="00350557">
        <w:rPr>
          <w:rFonts w:ascii="Arial" w:hAnsi="Arial" w:cs="Arial"/>
          <w:snapToGrid w:val="0"/>
          <w:sz w:val="22"/>
          <w:szCs w:val="22"/>
        </w:rPr>
        <w:t xml:space="preserve"> of Electrolytic </w:t>
      </w:r>
      <w:proofErr w:type="gramStart"/>
      <w:r w:rsidRPr="00350557">
        <w:rPr>
          <w:rFonts w:ascii="Arial" w:hAnsi="Arial" w:cs="Arial"/>
          <w:snapToGrid w:val="0"/>
          <w:sz w:val="22"/>
          <w:szCs w:val="22"/>
        </w:rPr>
        <w:t>High Grade</w:t>
      </w:r>
      <w:proofErr w:type="gramEnd"/>
      <w:r w:rsidRPr="00350557">
        <w:rPr>
          <w:rFonts w:ascii="Arial" w:hAnsi="Arial" w:cs="Arial"/>
          <w:snapToGrid w:val="0"/>
          <w:sz w:val="22"/>
          <w:szCs w:val="22"/>
        </w:rPr>
        <w:t xml:space="preserve"> Zinc, Value of which shall be between 0.04 &amp; 0.06. </w:t>
      </w:r>
    </w:p>
    <w:p w14:paraId="5E342A24" w14:textId="77777777" w:rsidR="00694472" w:rsidRPr="00350557" w:rsidRDefault="00694472" w:rsidP="00694472">
      <w:pPr>
        <w:tabs>
          <w:tab w:val="left" w:pos="1254"/>
        </w:tabs>
        <w:ind w:left="1620" w:hanging="900"/>
        <w:jc w:val="both"/>
        <w:rPr>
          <w:rFonts w:ascii="Arial" w:hAnsi="Arial" w:cs="Arial"/>
          <w:snapToGrid w:val="0"/>
          <w:sz w:val="22"/>
          <w:szCs w:val="22"/>
        </w:rPr>
      </w:pPr>
    </w:p>
    <w:p w14:paraId="1241A14A" w14:textId="77777777" w:rsidR="00694472" w:rsidRPr="00350557" w:rsidRDefault="00694472" w:rsidP="00694472">
      <w:pPr>
        <w:tabs>
          <w:tab w:val="left" w:pos="1254"/>
        </w:tabs>
        <w:ind w:left="1620" w:hanging="900"/>
        <w:jc w:val="both"/>
        <w:rPr>
          <w:rFonts w:ascii="Arial" w:hAnsi="Arial" w:cs="Arial"/>
          <w:sz w:val="22"/>
          <w:szCs w:val="22"/>
        </w:rPr>
      </w:pPr>
      <w:r w:rsidRPr="00350557">
        <w:rPr>
          <w:rFonts w:ascii="Arial" w:hAnsi="Arial" w:cs="Arial"/>
          <w:snapToGrid w:val="0"/>
          <w:sz w:val="22"/>
          <w:szCs w:val="22"/>
        </w:rPr>
        <w:t>c</w:t>
      </w:r>
      <w:r w:rsidRPr="00350557">
        <w:rPr>
          <w:rFonts w:ascii="Arial" w:hAnsi="Arial" w:cs="Arial"/>
          <w:snapToGrid w:val="0"/>
          <w:sz w:val="22"/>
          <w:szCs w:val="22"/>
        </w:rPr>
        <w:tab/>
        <w:t>=</w:t>
      </w:r>
      <w:r w:rsidRPr="00350557">
        <w:rPr>
          <w:rFonts w:ascii="Arial" w:hAnsi="Arial" w:cs="Arial"/>
          <w:snapToGrid w:val="0"/>
          <w:sz w:val="22"/>
          <w:szCs w:val="22"/>
        </w:rPr>
        <w:tab/>
        <w:t>Co</w:t>
      </w:r>
      <w:r w:rsidRPr="00350557">
        <w:rPr>
          <w:rFonts w:ascii="Arial" w:hAnsi="Arial" w:cs="Arial"/>
          <w:sz w:val="22"/>
          <w:szCs w:val="22"/>
        </w:rPr>
        <w:t xml:space="preserve">-efficient of Manufacture of Basic Metals, Value of which shall be between 0.18 &amp; 0.22. </w:t>
      </w:r>
    </w:p>
    <w:p w14:paraId="7AD5512C" w14:textId="77777777" w:rsidR="00694472" w:rsidRPr="00350557" w:rsidRDefault="00694472" w:rsidP="00694472">
      <w:pPr>
        <w:tabs>
          <w:tab w:val="left" w:pos="1254"/>
        </w:tabs>
        <w:ind w:left="1620" w:hanging="900"/>
        <w:jc w:val="both"/>
        <w:rPr>
          <w:rFonts w:ascii="Arial" w:hAnsi="Arial" w:cs="Arial"/>
          <w:sz w:val="22"/>
          <w:szCs w:val="22"/>
        </w:rPr>
      </w:pPr>
    </w:p>
    <w:p w14:paraId="6497F526" w14:textId="77777777" w:rsidR="00694472" w:rsidRPr="00350557" w:rsidRDefault="00694472" w:rsidP="00694472">
      <w:pPr>
        <w:tabs>
          <w:tab w:val="left" w:pos="1254"/>
        </w:tabs>
        <w:ind w:left="1620" w:hanging="900"/>
        <w:jc w:val="both"/>
        <w:rPr>
          <w:rFonts w:ascii="Arial" w:hAnsi="Arial" w:cs="Arial"/>
          <w:sz w:val="22"/>
          <w:szCs w:val="22"/>
        </w:rPr>
      </w:pPr>
      <w:r w:rsidRPr="00350557">
        <w:rPr>
          <w:rFonts w:ascii="Arial" w:hAnsi="Arial" w:cs="Arial"/>
          <w:sz w:val="22"/>
          <w:szCs w:val="22"/>
        </w:rPr>
        <w:t>l</w:t>
      </w:r>
      <w:r w:rsidRPr="00350557">
        <w:rPr>
          <w:rFonts w:ascii="Arial" w:hAnsi="Arial" w:cs="Arial"/>
          <w:sz w:val="22"/>
          <w:szCs w:val="22"/>
        </w:rPr>
        <w:tab/>
        <w:t>=</w:t>
      </w:r>
      <w:r w:rsidRPr="00350557">
        <w:rPr>
          <w:rFonts w:ascii="Arial" w:hAnsi="Arial" w:cs="Arial"/>
          <w:sz w:val="22"/>
          <w:szCs w:val="22"/>
        </w:rPr>
        <w:tab/>
        <w:t>Co-efficient of labour, Value of which shall be between 0.13 &amp; 0.17.</w:t>
      </w:r>
    </w:p>
    <w:p w14:paraId="34A4AFDC" w14:textId="77777777" w:rsidR="00694472" w:rsidRPr="00350557" w:rsidRDefault="00694472" w:rsidP="00694472">
      <w:pPr>
        <w:tabs>
          <w:tab w:val="left" w:pos="1254"/>
        </w:tabs>
        <w:ind w:left="1620" w:hanging="900"/>
        <w:jc w:val="both"/>
        <w:rPr>
          <w:rFonts w:ascii="Arial" w:hAnsi="Arial" w:cs="Arial"/>
          <w:sz w:val="22"/>
          <w:szCs w:val="22"/>
        </w:rPr>
      </w:pPr>
    </w:p>
    <w:p w14:paraId="2CFB6AD5" w14:textId="77777777" w:rsidR="00694472" w:rsidRPr="00350557" w:rsidRDefault="00694472" w:rsidP="00694472">
      <w:pPr>
        <w:ind w:firstLine="720"/>
        <w:rPr>
          <w:rFonts w:ascii="Arial" w:hAnsi="Arial" w:cs="Arial"/>
          <w:snapToGrid w:val="0"/>
          <w:sz w:val="22"/>
          <w:szCs w:val="22"/>
        </w:rPr>
      </w:pPr>
      <w:r w:rsidRPr="00350557">
        <w:rPr>
          <w:rFonts w:ascii="Arial" w:hAnsi="Arial" w:cs="Arial"/>
          <w:snapToGrid w:val="0"/>
          <w:sz w:val="22"/>
          <w:szCs w:val="22"/>
        </w:rPr>
        <w:t>and the sum of a, b, c &amp; l shall be 0.80.</w:t>
      </w:r>
    </w:p>
    <w:p w14:paraId="443E3409" w14:textId="77777777" w:rsidR="00694472" w:rsidRPr="00350557" w:rsidRDefault="00694472" w:rsidP="00694472">
      <w:pPr>
        <w:ind w:left="720"/>
        <w:jc w:val="both"/>
        <w:rPr>
          <w:rFonts w:ascii="Arial" w:hAnsi="Arial" w:cs="Arial"/>
          <w:sz w:val="22"/>
          <w:szCs w:val="22"/>
        </w:rPr>
      </w:pPr>
    </w:p>
    <w:p w14:paraId="215F2220" w14:textId="4A5383A7" w:rsidR="00694472" w:rsidRPr="00350557" w:rsidRDefault="00694472" w:rsidP="00694472">
      <w:pPr>
        <w:jc w:val="both"/>
        <w:rPr>
          <w:rFonts w:ascii="Arial" w:hAnsi="Arial" w:cs="Arial"/>
          <w:b/>
          <w:bCs/>
          <w:snapToGrid w:val="0"/>
          <w:sz w:val="22"/>
          <w:szCs w:val="22"/>
        </w:rPr>
      </w:pPr>
      <w:r w:rsidRPr="00350557">
        <w:rPr>
          <w:rFonts w:ascii="Arial" w:hAnsi="Arial" w:cs="Arial"/>
          <w:snapToGrid w:val="0"/>
          <w:sz w:val="22"/>
          <w:szCs w:val="22"/>
        </w:rPr>
        <w:t>B.</w:t>
      </w:r>
      <w:r w:rsidR="001B299F">
        <w:rPr>
          <w:rFonts w:ascii="Arial" w:hAnsi="Arial" w:cs="Arial"/>
          <w:snapToGrid w:val="0"/>
          <w:sz w:val="22"/>
          <w:szCs w:val="22"/>
        </w:rPr>
        <w:t>4</w:t>
      </w:r>
      <w:r w:rsidRPr="00350557">
        <w:rPr>
          <w:rFonts w:ascii="Arial" w:hAnsi="Arial" w:cs="Arial"/>
          <w:snapToGrid w:val="0"/>
          <w:sz w:val="22"/>
          <w:szCs w:val="22"/>
        </w:rPr>
        <w:tab/>
      </w:r>
      <w:r w:rsidRPr="00AB4F7E">
        <w:rPr>
          <w:rFonts w:ascii="Arial" w:hAnsi="Arial" w:cs="Arial"/>
          <w:b/>
          <w:bCs/>
          <w:snapToGrid w:val="0"/>
          <w:sz w:val="22"/>
          <w:szCs w:val="22"/>
        </w:rPr>
        <w:t>Conductor Accessories and Earthwire Accessories</w:t>
      </w:r>
      <w:r w:rsidRPr="00AB4F7E">
        <w:rPr>
          <w:rFonts w:ascii="Arial" w:hAnsi="Arial" w:cs="Arial"/>
          <w:b/>
          <w:bCs/>
          <w:i/>
          <w:iCs/>
          <w:snapToGrid w:val="0"/>
          <w:sz w:val="22"/>
          <w:szCs w:val="22"/>
        </w:rPr>
        <w:t>:</w:t>
      </w:r>
    </w:p>
    <w:p w14:paraId="59ACEBD5" w14:textId="77777777" w:rsidR="00694472" w:rsidRDefault="00694472" w:rsidP="00694472">
      <w:pPr>
        <w:ind w:left="720" w:hanging="720"/>
        <w:jc w:val="both"/>
        <w:rPr>
          <w:rFonts w:ascii="Arial" w:hAnsi="Arial" w:cs="Arial"/>
          <w:snapToGrid w:val="0"/>
          <w:sz w:val="22"/>
          <w:szCs w:val="22"/>
        </w:rPr>
      </w:pPr>
    </w:p>
    <w:p w14:paraId="59E02BC9" w14:textId="77777777" w:rsidR="00694472" w:rsidRPr="00AB4F7E" w:rsidRDefault="00694472" w:rsidP="00694472">
      <w:pPr>
        <w:numPr>
          <w:ilvl w:val="0"/>
          <w:numId w:val="1"/>
        </w:numPr>
        <w:jc w:val="both"/>
        <w:rPr>
          <w:rFonts w:ascii="Arial" w:hAnsi="Arial" w:cs="Arial"/>
          <w:b/>
          <w:bCs/>
          <w:sz w:val="22"/>
          <w:szCs w:val="22"/>
        </w:rPr>
      </w:pPr>
      <w:r w:rsidRPr="00AB4F7E">
        <w:rPr>
          <w:rFonts w:ascii="Arial" w:hAnsi="Arial" w:cs="Arial"/>
          <w:b/>
          <w:bCs/>
          <w:sz w:val="22"/>
          <w:szCs w:val="22"/>
        </w:rPr>
        <w:t xml:space="preserve">Mid Span Compression Joint for Earthwire </w:t>
      </w:r>
    </w:p>
    <w:p w14:paraId="07FC9CF5" w14:textId="77777777" w:rsidR="00694472" w:rsidRPr="00AB4F7E" w:rsidRDefault="00694472" w:rsidP="00694472">
      <w:pPr>
        <w:ind w:left="1440" w:hanging="720"/>
        <w:rPr>
          <w:rFonts w:ascii="Arial" w:hAnsi="Arial" w:cs="Arial"/>
          <w:sz w:val="22"/>
          <w:szCs w:val="22"/>
        </w:rPr>
      </w:pPr>
    </w:p>
    <w:p w14:paraId="011E1BCE" w14:textId="77777777" w:rsidR="00694472" w:rsidRPr="00AB4F7E" w:rsidRDefault="00694472" w:rsidP="00694472">
      <w:pPr>
        <w:tabs>
          <w:tab w:val="left" w:pos="1980"/>
        </w:tabs>
        <w:ind w:left="2520" w:hanging="1080"/>
        <w:jc w:val="both"/>
        <w:rPr>
          <w:rFonts w:ascii="Arial" w:hAnsi="Arial" w:cs="Arial"/>
          <w:sz w:val="22"/>
          <w:szCs w:val="22"/>
          <w:lang w:val="pt-BR"/>
        </w:rPr>
      </w:pPr>
      <w:r w:rsidRPr="00AB4F7E">
        <w:rPr>
          <w:rFonts w:ascii="Arial" w:hAnsi="Arial" w:cs="Arial"/>
          <w:sz w:val="22"/>
          <w:szCs w:val="22"/>
          <w:lang w:val="pt-BR"/>
        </w:rPr>
        <w:t>EC</w:t>
      </w:r>
      <w:r w:rsidRPr="00AB4F7E">
        <w:rPr>
          <w:rFonts w:ascii="Arial" w:hAnsi="Arial" w:cs="Arial"/>
          <w:sz w:val="22"/>
          <w:szCs w:val="22"/>
          <w:vertAlign w:val="subscript"/>
          <w:lang w:val="pt-BR"/>
        </w:rPr>
        <w:t>1</w:t>
      </w:r>
      <w:r w:rsidRPr="00AB4F7E">
        <w:rPr>
          <w:rFonts w:ascii="Arial" w:hAnsi="Arial" w:cs="Arial"/>
          <w:sz w:val="22"/>
          <w:szCs w:val="22"/>
          <w:lang w:val="pt-BR"/>
        </w:rPr>
        <w:t xml:space="preserve"> = EC</w:t>
      </w:r>
      <w:r w:rsidRPr="00AB4F7E">
        <w:rPr>
          <w:rFonts w:ascii="Arial" w:hAnsi="Arial" w:cs="Arial"/>
          <w:sz w:val="22"/>
          <w:szCs w:val="22"/>
          <w:vertAlign w:val="subscript"/>
          <w:lang w:val="pt-BR"/>
        </w:rPr>
        <w:t xml:space="preserve">0 </w:t>
      </w:r>
      <w:r w:rsidRPr="00AB4F7E">
        <w:rPr>
          <w:rFonts w:ascii="Arial" w:hAnsi="Arial" w:cs="Arial"/>
          <w:sz w:val="22"/>
          <w:szCs w:val="22"/>
          <w:lang w:val="pt-BR"/>
        </w:rPr>
        <w:t>[0.20 + a x (A</w:t>
      </w:r>
      <w:r w:rsidRPr="00AB4F7E">
        <w:rPr>
          <w:rFonts w:ascii="Arial" w:hAnsi="Arial" w:cs="Arial"/>
          <w:sz w:val="22"/>
          <w:szCs w:val="22"/>
          <w:vertAlign w:val="subscript"/>
          <w:lang w:val="pt-BR"/>
        </w:rPr>
        <w:t>1</w:t>
      </w:r>
      <w:r w:rsidRPr="00AB4F7E">
        <w:rPr>
          <w:rFonts w:ascii="Arial" w:hAnsi="Arial" w:cs="Arial"/>
          <w:sz w:val="22"/>
          <w:szCs w:val="22"/>
          <w:lang w:val="pt-BR"/>
        </w:rPr>
        <w:t>/A</w:t>
      </w:r>
      <w:r w:rsidRPr="00AB4F7E">
        <w:rPr>
          <w:rFonts w:ascii="Arial" w:hAnsi="Arial" w:cs="Arial"/>
          <w:sz w:val="22"/>
          <w:szCs w:val="22"/>
          <w:vertAlign w:val="subscript"/>
          <w:lang w:val="pt-BR"/>
        </w:rPr>
        <w:t>0</w:t>
      </w:r>
      <w:r w:rsidRPr="00AB4F7E">
        <w:rPr>
          <w:rFonts w:ascii="Arial" w:hAnsi="Arial" w:cs="Arial"/>
          <w:sz w:val="22"/>
          <w:szCs w:val="22"/>
          <w:lang w:val="pt-BR"/>
        </w:rPr>
        <w:t>) + b x (B</w:t>
      </w:r>
      <w:r w:rsidRPr="00AB4F7E">
        <w:rPr>
          <w:rFonts w:ascii="Arial" w:hAnsi="Arial" w:cs="Arial"/>
          <w:sz w:val="22"/>
          <w:szCs w:val="22"/>
          <w:vertAlign w:val="subscript"/>
          <w:lang w:val="pt-BR"/>
        </w:rPr>
        <w:t>1</w:t>
      </w:r>
      <w:r w:rsidRPr="00AB4F7E">
        <w:rPr>
          <w:rFonts w:ascii="Arial" w:hAnsi="Arial" w:cs="Arial"/>
          <w:sz w:val="22"/>
          <w:szCs w:val="22"/>
          <w:lang w:val="pt-BR"/>
        </w:rPr>
        <w:t>/B</w:t>
      </w:r>
      <w:r w:rsidRPr="00AB4F7E">
        <w:rPr>
          <w:rFonts w:ascii="Arial" w:hAnsi="Arial" w:cs="Arial"/>
          <w:sz w:val="22"/>
          <w:szCs w:val="22"/>
          <w:vertAlign w:val="subscript"/>
          <w:lang w:val="pt-BR"/>
        </w:rPr>
        <w:t>0</w:t>
      </w:r>
      <w:r w:rsidRPr="00AB4F7E">
        <w:rPr>
          <w:rFonts w:ascii="Arial" w:hAnsi="Arial" w:cs="Arial"/>
          <w:sz w:val="22"/>
          <w:szCs w:val="22"/>
          <w:lang w:val="pt-BR"/>
        </w:rPr>
        <w:t>) + c x (C</w:t>
      </w:r>
      <w:r w:rsidRPr="00AB4F7E">
        <w:rPr>
          <w:rFonts w:ascii="Arial" w:hAnsi="Arial" w:cs="Arial"/>
          <w:sz w:val="22"/>
          <w:szCs w:val="22"/>
          <w:vertAlign w:val="subscript"/>
          <w:lang w:val="pt-BR"/>
        </w:rPr>
        <w:t>1</w:t>
      </w:r>
      <w:r w:rsidRPr="00AB4F7E">
        <w:rPr>
          <w:rFonts w:ascii="Arial" w:hAnsi="Arial" w:cs="Arial"/>
          <w:sz w:val="22"/>
          <w:szCs w:val="22"/>
          <w:lang w:val="pt-BR"/>
        </w:rPr>
        <w:t>/C</w:t>
      </w:r>
      <w:r w:rsidRPr="00AB4F7E">
        <w:rPr>
          <w:rFonts w:ascii="Arial" w:hAnsi="Arial" w:cs="Arial"/>
          <w:sz w:val="22"/>
          <w:szCs w:val="22"/>
          <w:vertAlign w:val="subscript"/>
          <w:lang w:val="pt-BR"/>
        </w:rPr>
        <w:t>0</w:t>
      </w:r>
      <w:r w:rsidRPr="00AB4F7E">
        <w:rPr>
          <w:rFonts w:ascii="Arial" w:hAnsi="Arial" w:cs="Arial"/>
          <w:sz w:val="22"/>
          <w:szCs w:val="22"/>
          <w:lang w:val="pt-BR"/>
        </w:rPr>
        <w:t>) + l x (L</w:t>
      </w:r>
      <w:r w:rsidRPr="00AB4F7E">
        <w:rPr>
          <w:rFonts w:ascii="Arial" w:hAnsi="Arial" w:cs="Arial"/>
          <w:sz w:val="22"/>
          <w:szCs w:val="22"/>
          <w:vertAlign w:val="subscript"/>
          <w:lang w:val="pt-BR"/>
        </w:rPr>
        <w:t>1</w:t>
      </w:r>
      <w:r w:rsidRPr="00AB4F7E">
        <w:rPr>
          <w:rFonts w:ascii="Arial" w:hAnsi="Arial" w:cs="Arial"/>
          <w:sz w:val="22"/>
          <w:szCs w:val="22"/>
          <w:lang w:val="pt-BR"/>
        </w:rPr>
        <w:t>/L</w:t>
      </w:r>
      <w:r w:rsidRPr="00AB4F7E">
        <w:rPr>
          <w:rFonts w:ascii="Arial" w:hAnsi="Arial" w:cs="Arial"/>
          <w:sz w:val="22"/>
          <w:szCs w:val="22"/>
          <w:vertAlign w:val="subscript"/>
          <w:lang w:val="pt-BR"/>
        </w:rPr>
        <w:t>0</w:t>
      </w:r>
      <w:r w:rsidRPr="00AB4F7E">
        <w:rPr>
          <w:rFonts w:ascii="Arial" w:hAnsi="Arial" w:cs="Arial"/>
          <w:sz w:val="22"/>
          <w:szCs w:val="22"/>
          <w:lang w:val="pt-BR"/>
        </w:rPr>
        <w:t>)] - EC</w:t>
      </w:r>
      <w:r w:rsidRPr="00AB4F7E">
        <w:rPr>
          <w:rFonts w:ascii="Arial" w:hAnsi="Arial" w:cs="Arial"/>
          <w:sz w:val="22"/>
          <w:szCs w:val="22"/>
          <w:vertAlign w:val="subscript"/>
          <w:lang w:val="pt-BR"/>
        </w:rPr>
        <w:t>0</w:t>
      </w:r>
    </w:p>
    <w:p w14:paraId="7B1D552C" w14:textId="77777777" w:rsidR="00694472" w:rsidRPr="00AB4F7E" w:rsidRDefault="00694472" w:rsidP="00694472">
      <w:pPr>
        <w:ind w:left="1440" w:hanging="720"/>
        <w:rPr>
          <w:rFonts w:ascii="Arial" w:hAnsi="Arial" w:cs="Arial"/>
          <w:sz w:val="22"/>
          <w:szCs w:val="22"/>
          <w:lang w:val="pt-BR"/>
        </w:rPr>
      </w:pPr>
    </w:p>
    <w:p w14:paraId="2F5960B0" w14:textId="77777777" w:rsidR="00694472" w:rsidRPr="00AB4F7E" w:rsidRDefault="00694472" w:rsidP="00694472">
      <w:pPr>
        <w:ind w:left="1440" w:hanging="720"/>
        <w:rPr>
          <w:rFonts w:ascii="Arial" w:hAnsi="Arial" w:cs="Arial"/>
          <w:sz w:val="22"/>
          <w:szCs w:val="22"/>
        </w:rPr>
      </w:pPr>
      <w:r w:rsidRPr="00AB4F7E">
        <w:rPr>
          <w:rFonts w:ascii="Arial" w:hAnsi="Arial" w:cs="Arial"/>
          <w:sz w:val="22"/>
          <w:szCs w:val="22"/>
          <w:lang w:val="pt-BR"/>
        </w:rPr>
        <w:tab/>
      </w:r>
      <w:r w:rsidRPr="00AB4F7E">
        <w:rPr>
          <w:rFonts w:ascii="Arial" w:hAnsi="Arial" w:cs="Arial"/>
          <w:sz w:val="22"/>
          <w:szCs w:val="22"/>
        </w:rPr>
        <w:t xml:space="preserve">Where, </w:t>
      </w:r>
    </w:p>
    <w:p w14:paraId="12DF0DF1" w14:textId="77777777" w:rsidR="00694472" w:rsidRPr="00AB4F7E" w:rsidRDefault="00694472" w:rsidP="00694472">
      <w:pPr>
        <w:ind w:left="1440" w:hanging="720"/>
        <w:rPr>
          <w:rFonts w:ascii="Arial" w:hAnsi="Arial" w:cs="Arial"/>
          <w:sz w:val="22"/>
          <w:szCs w:val="22"/>
        </w:rPr>
      </w:pPr>
    </w:p>
    <w:p w14:paraId="12268D67" w14:textId="77777777" w:rsidR="00694472" w:rsidRPr="00AB4F7E" w:rsidRDefault="00694472" w:rsidP="00694472">
      <w:pPr>
        <w:tabs>
          <w:tab w:val="left" w:pos="1710"/>
        </w:tabs>
        <w:ind w:left="2007" w:hanging="567"/>
        <w:jc w:val="both"/>
        <w:rPr>
          <w:rFonts w:ascii="Arial" w:hAnsi="Arial" w:cs="Arial"/>
          <w:sz w:val="22"/>
          <w:szCs w:val="22"/>
        </w:rPr>
      </w:pPr>
      <w:r w:rsidRPr="00AB4F7E">
        <w:rPr>
          <w:rFonts w:ascii="Arial" w:hAnsi="Arial" w:cs="Arial"/>
          <w:snapToGrid w:val="0"/>
          <w:sz w:val="22"/>
          <w:szCs w:val="22"/>
        </w:rPr>
        <w:t>a</w:t>
      </w:r>
      <w:r w:rsidRPr="00AB4F7E">
        <w:rPr>
          <w:rFonts w:ascii="Arial" w:hAnsi="Arial" w:cs="Arial"/>
          <w:snapToGrid w:val="0"/>
          <w:sz w:val="22"/>
          <w:szCs w:val="22"/>
        </w:rPr>
        <w:tab/>
        <w:t>=</w:t>
      </w:r>
      <w:r w:rsidRPr="00AB4F7E">
        <w:rPr>
          <w:rFonts w:ascii="Arial" w:hAnsi="Arial" w:cs="Arial"/>
          <w:snapToGrid w:val="0"/>
          <w:sz w:val="22"/>
          <w:szCs w:val="22"/>
        </w:rPr>
        <w:tab/>
      </w:r>
      <w:r w:rsidRPr="00AB4F7E">
        <w:rPr>
          <w:rFonts w:ascii="Arial" w:hAnsi="Arial" w:cs="Arial"/>
          <w:sz w:val="22"/>
          <w:szCs w:val="22"/>
        </w:rPr>
        <w:t>Co-efficient of EC Grade Aluminum Ingots, Value of which shall be between 0.35 &amp; 0.45.</w:t>
      </w:r>
    </w:p>
    <w:p w14:paraId="6C0B5A65" w14:textId="77777777" w:rsidR="00694472" w:rsidRPr="00AB4F7E" w:rsidRDefault="00694472" w:rsidP="00694472">
      <w:pPr>
        <w:tabs>
          <w:tab w:val="left" w:pos="1710"/>
        </w:tabs>
        <w:ind w:left="2007" w:hanging="567"/>
        <w:jc w:val="both"/>
        <w:rPr>
          <w:rFonts w:ascii="Arial" w:hAnsi="Arial" w:cs="Arial"/>
          <w:sz w:val="22"/>
          <w:szCs w:val="22"/>
        </w:rPr>
      </w:pPr>
    </w:p>
    <w:p w14:paraId="0A97B474" w14:textId="77777777" w:rsidR="00694472" w:rsidRPr="00AB4F7E" w:rsidRDefault="00694472" w:rsidP="00694472">
      <w:pPr>
        <w:tabs>
          <w:tab w:val="left" w:pos="1710"/>
        </w:tabs>
        <w:ind w:left="2007" w:hanging="567"/>
        <w:jc w:val="both"/>
        <w:rPr>
          <w:rFonts w:ascii="Arial" w:hAnsi="Arial" w:cs="Arial"/>
          <w:snapToGrid w:val="0"/>
          <w:sz w:val="22"/>
          <w:szCs w:val="22"/>
        </w:rPr>
      </w:pPr>
      <w:r w:rsidRPr="00AB4F7E">
        <w:rPr>
          <w:rFonts w:ascii="Arial" w:hAnsi="Arial" w:cs="Arial"/>
          <w:sz w:val="22"/>
          <w:szCs w:val="22"/>
        </w:rPr>
        <w:t>b</w:t>
      </w:r>
      <w:r w:rsidRPr="00AB4F7E">
        <w:rPr>
          <w:rFonts w:ascii="Arial" w:hAnsi="Arial" w:cs="Arial"/>
          <w:sz w:val="22"/>
          <w:szCs w:val="22"/>
        </w:rPr>
        <w:tab/>
        <w:t>=</w:t>
      </w:r>
      <w:r w:rsidRPr="00AB4F7E">
        <w:rPr>
          <w:rFonts w:ascii="Arial" w:hAnsi="Arial" w:cs="Arial"/>
          <w:sz w:val="22"/>
          <w:szCs w:val="22"/>
        </w:rPr>
        <w:tab/>
        <w:t>Co-efficient</w:t>
      </w:r>
      <w:r w:rsidRPr="00AB4F7E">
        <w:rPr>
          <w:rFonts w:ascii="Arial" w:hAnsi="Arial" w:cs="Arial"/>
          <w:snapToGrid w:val="0"/>
          <w:sz w:val="22"/>
          <w:szCs w:val="22"/>
        </w:rPr>
        <w:t xml:space="preserve"> of Electrolytic </w:t>
      </w:r>
      <w:proofErr w:type="gramStart"/>
      <w:r w:rsidRPr="00AB4F7E">
        <w:rPr>
          <w:rFonts w:ascii="Arial" w:hAnsi="Arial" w:cs="Arial"/>
          <w:snapToGrid w:val="0"/>
          <w:sz w:val="22"/>
          <w:szCs w:val="22"/>
        </w:rPr>
        <w:t>High Grade</w:t>
      </w:r>
      <w:proofErr w:type="gramEnd"/>
      <w:r w:rsidRPr="00AB4F7E">
        <w:rPr>
          <w:rFonts w:ascii="Arial" w:hAnsi="Arial" w:cs="Arial"/>
          <w:snapToGrid w:val="0"/>
          <w:sz w:val="22"/>
          <w:szCs w:val="22"/>
        </w:rPr>
        <w:t xml:space="preserve"> Zinc, Value of which shall be between 0.04 &amp; 0.06. </w:t>
      </w:r>
    </w:p>
    <w:p w14:paraId="78F27F02" w14:textId="77777777" w:rsidR="00694472" w:rsidRPr="00AB4F7E" w:rsidRDefault="00694472" w:rsidP="00694472">
      <w:pPr>
        <w:tabs>
          <w:tab w:val="left" w:pos="1710"/>
        </w:tabs>
        <w:ind w:left="2007" w:hanging="567"/>
        <w:jc w:val="both"/>
        <w:rPr>
          <w:rFonts w:ascii="Arial" w:hAnsi="Arial" w:cs="Arial"/>
          <w:snapToGrid w:val="0"/>
          <w:sz w:val="22"/>
          <w:szCs w:val="22"/>
        </w:rPr>
      </w:pPr>
    </w:p>
    <w:p w14:paraId="09FF6AC3" w14:textId="77777777" w:rsidR="00694472" w:rsidRPr="00AB4F7E" w:rsidRDefault="00694472" w:rsidP="00694472">
      <w:pPr>
        <w:tabs>
          <w:tab w:val="left" w:pos="1710"/>
        </w:tabs>
        <w:ind w:left="2007" w:hanging="567"/>
        <w:jc w:val="both"/>
        <w:rPr>
          <w:rFonts w:ascii="Arial" w:hAnsi="Arial" w:cs="Arial"/>
          <w:sz w:val="22"/>
          <w:szCs w:val="22"/>
        </w:rPr>
      </w:pPr>
      <w:r w:rsidRPr="00AB4F7E">
        <w:rPr>
          <w:rFonts w:ascii="Arial" w:hAnsi="Arial" w:cs="Arial"/>
          <w:snapToGrid w:val="0"/>
          <w:sz w:val="22"/>
          <w:szCs w:val="22"/>
        </w:rPr>
        <w:t>c</w:t>
      </w:r>
      <w:r w:rsidRPr="00AB4F7E">
        <w:rPr>
          <w:rFonts w:ascii="Arial" w:hAnsi="Arial" w:cs="Arial"/>
          <w:snapToGrid w:val="0"/>
          <w:sz w:val="22"/>
          <w:szCs w:val="22"/>
        </w:rPr>
        <w:tab/>
        <w:t>=</w:t>
      </w:r>
      <w:r w:rsidRPr="00AB4F7E">
        <w:rPr>
          <w:rFonts w:ascii="Arial" w:hAnsi="Arial" w:cs="Arial"/>
          <w:snapToGrid w:val="0"/>
          <w:sz w:val="22"/>
          <w:szCs w:val="22"/>
        </w:rPr>
        <w:tab/>
        <w:t>Co</w:t>
      </w:r>
      <w:r w:rsidRPr="00AB4F7E">
        <w:rPr>
          <w:rFonts w:ascii="Arial" w:hAnsi="Arial" w:cs="Arial"/>
          <w:sz w:val="22"/>
          <w:szCs w:val="22"/>
        </w:rPr>
        <w:t xml:space="preserve">-efficient of Manufacture of Basic Metals, Value of which shall be between 0.18 &amp; 0.22. </w:t>
      </w:r>
    </w:p>
    <w:p w14:paraId="26AF7835" w14:textId="77777777" w:rsidR="00694472" w:rsidRPr="00AB4F7E" w:rsidRDefault="00694472" w:rsidP="00694472">
      <w:pPr>
        <w:tabs>
          <w:tab w:val="left" w:pos="1710"/>
        </w:tabs>
        <w:ind w:left="2007" w:hanging="567"/>
        <w:jc w:val="both"/>
        <w:rPr>
          <w:rFonts w:ascii="Arial" w:hAnsi="Arial" w:cs="Arial"/>
          <w:sz w:val="22"/>
          <w:szCs w:val="22"/>
        </w:rPr>
      </w:pPr>
    </w:p>
    <w:p w14:paraId="34A35A07" w14:textId="77777777" w:rsidR="00694472" w:rsidRPr="00AB4F7E" w:rsidRDefault="00694472" w:rsidP="00694472">
      <w:pPr>
        <w:tabs>
          <w:tab w:val="left" w:pos="1710"/>
        </w:tabs>
        <w:ind w:left="2007" w:hanging="567"/>
        <w:jc w:val="both"/>
        <w:rPr>
          <w:rFonts w:ascii="Arial" w:hAnsi="Arial" w:cs="Arial"/>
          <w:sz w:val="22"/>
          <w:szCs w:val="22"/>
        </w:rPr>
      </w:pPr>
      <w:r w:rsidRPr="00AB4F7E">
        <w:rPr>
          <w:rFonts w:ascii="Arial" w:hAnsi="Arial" w:cs="Arial"/>
          <w:sz w:val="22"/>
          <w:szCs w:val="22"/>
        </w:rPr>
        <w:t>l</w:t>
      </w:r>
      <w:r w:rsidRPr="00AB4F7E">
        <w:rPr>
          <w:rFonts w:ascii="Arial" w:hAnsi="Arial" w:cs="Arial"/>
          <w:sz w:val="22"/>
          <w:szCs w:val="22"/>
        </w:rPr>
        <w:tab/>
        <w:t>=</w:t>
      </w:r>
      <w:r w:rsidRPr="00AB4F7E">
        <w:rPr>
          <w:rFonts w:ascii="Arial" w:hAnsi="Arial" w:cs="Arial"/>
          <w:sz w:val="22"/>
          <w:szCs w:val="22"/>
        </w:rPr>
        <w:tab/>
        <w:t>Co-efficient of labour, Value of which shall be between 0.13 &amp; 0.17.</w:t>
      </w:r>
    </w:p>
    <w:p w14:paraId="79C19109" w14:textId="77777777" w:rsidR="00694472" w:rsidRPr="00AB4F7E" w:rsidRDefault="00694472" w:rsidP="00694472">
      <w:pPr>
        <w:tabs>
          <w:tab w:val="left" w:pos="1254"/>
        </w:tabs>
        <w:ind w:left="1620" w:hanging="900"/>
        <w:jc w:val="both"/>
        <w:rPr>
          <w:rFonts w:ascii="Arial" w:hAnsi="Arial" w:cs="Arial"/>
          <w:sz w:val="22"/>
          <w:szCs w:val="22"/>
        </w:rPr>
      </w:pPr>
    </w:p>
    <w:p w14:paraId="11E605F3" w14:textId="77777777" w:rsidR="00694472" w:rsidRPr="00AB4F7E" w:rsidRDefault="00694472" w:rsidP="00694472">
      <w:pPr>
        <w:ind w:firstLine="720"/>
        <w:rPr>
          <w:rFonts w:ascii="Arial" w:hAnsi="Arial" w:cs="Arial"/>
          <w:snapToGrid w:val="0"/>
          <w:sz w:val="20"/>
          <w:szCs w:val="20"/>
        </w:rPr>
      </w:pPr>
      <w:r w:rsidRPr="00AB4F7E">
        <w:rPr>
          <w:rFonts w:ascii="Arial" w:hAnsi="Arial" w:cs="Arial"/>
          <w:snapToGrid w:val="0"/>
          <w:sz w:val="22"/>
          <w:szCs w:val="22"/>
        </w:rPr>
        <w:t>and the sum of a, b, c &amp; l shall be 0.80.</w:t>
      </w:r>
    </w:p>
    <w:p w14:paraId="407F0289" w14:textId="77777777" w:rsidR="00694472" w:rsidRDefault="00694472" w:rsidP="00694472">
      <w:pPr>
        <w:ind w:left="720" w:hanging="720"/>
        <w:jc w:val="both"/>
        <w:rPr>
          <w:rFonts w:ascii="Arial" w:hAnsi="Arial" w:cs="Arial"/>
          <w:snapToGrid w:val="0"/>
          <w:sz w:val="22"/>
          <w:szCs w:val="22"/>
        </w:rPr>
      </w:pPr>
    </w:p>
    <w:p w14:paraId="639111A4" w14:textId="77777777" w:rsidR="00694472" w:rsidRPr="00350557" w:rsidRDefault="00694472" w:rsidP="00694472">
      <w:pPr>
        <w:ind w:left="1440" w:hanging="720"/>
        <w:jc w:val="both"/>
        <w:rPr>
          <w:rFonts w:ascii="Arial" w:hAnsi="Arial" w:cs="Arial"/>
          <w:sz w:val="22"/>
          <w:szCs w:val="22"/>
        </w:rPr>
      </w:pPr>
      <w:r w:rsidRPr="00350557">
        <w:rPr>
          <w:rFonts w:ascii="Arial" w:hAnsi="Arial" w:cs="Arial"/>
          <w:sz w:val="22"/>
          <w:szCs w:val="22"/>
        </w:rPr>
        <w:lastRenderedPageBreak/>
        <w:t>(i</w:t>
      </w:r>
      <w:r>
        <w:rPr>
          <w:rFonts w:ascii="Arial" w:hAnsi="Arial" w:cs="Arial"/>
          <w:sz w:val="22"/>
          <w:szCs w:val="22"/>
        </w:rPr>
        <w:t>i</w:t>
      </w:r>
      <w:r w:rsidRPr="00350557">
        <w:rPr>
          <w:rFonts w:ascii="Arial" w:hAnsi="Arial" w:cs="Arial"/>
          <w:sz w:val="22"/>
          <w:szCs w:val="22"/>
        </w:rPr>
        <w:t>)</w:t>
      </w:r>
      <w:r w:rsidRPr="00350557">
        <w:rPr>
          <w:rFonts w:ascii="Arial" w:hAnsi="Arial" w:cs="Arial"/>
          <w:sz w:val="22"/>
          <w:szCs w:val="22"/>
        </w:rPr>
        <w:tab/>
      </w:r>
      <w:r w:rsidRPr="00AB4F7E">
        <w:rPr>
          <w:rFonts w:ascii="Arial" w:hAnsi="Arial" w:cs="Arial"/>
          <w:b/>
          <w:bCs/>
          <w:sz w:val="22"/>
          <w:szCs w:val="22"/>
        </w:rPr>
        <w:t>Mid Span Compression Joint, Repair Sleeve, Spacer Damper and Rigid Spacer for Conductor.</w:t>
      </w:r>
    </w:p>
    <w:p w14:paraId="4F5EB28B" w14:textId="77777777" w:rsidR="00694472" w:rsidRPr="00350557" w:rsidRDefault="00694472" w:rsidP="00694472">
      <w:pPr>
        <w:ind w:left="1440" w:hanging="720"/>
        <w:rPr>
          <w:rFonts w:ascii="Arial" w:hAnsi="Arial" w:cs="Arial"/>
          <w:sz w:val="22"/>
          <w:szCs w:val="22"/>
        </w:rPr>
      </w:pPr>
    </w:p>
    <w:p w14:paraId="7EF462E6" w14:textId="77777777" w:rsidR="00694472" w:rsidRPr="00350557" w:rsidRDefault="00694472" w:rsidP="00694472">
      <w:pPr>
        <w:tabs>
          <w:tab w:val="left" w:pos="1980"/>
        </w:tabs>
        <w:ind w:left="2520" w:hanging="1080"/>
        <w:jc w:val="both"/>
        <w:rPr>
          <w:rFonts w:ascii="Arial" w:hAnsi="Arial" w:cs="Arial"/>
          <w:sz w:val="22"/>
          <w:szCs w:val="22"/>
          <w:lang w:val="pt-BR"/>
        </w:rPr>
      </w:pPr>
      <w:r w:rsidRPr="00350557">
        <w:rPr>
          <w:rFonts w:ascii="Arial" w:hAnsi="Arial" w:cs="Arial"/>
          <w:sz w:val="22"/>
          <w:szCs w:val="22"/>
          <w:lang w:val="pt-BR"/>
        </w:rPr>
        <w:t>EC</w:t>
      </w:r>
      <w:r w:rsidRPr="00350557">
        <w:rPr>
          <w:rFonts w:ascii="Arial" w:hAnsi="Arial" w:cs="Arial"/>
          <w:sz w:val="22"/>
          <w:szCs w:val="22"/>
          <w:vertAlign w:val="subscript"/>
          <w:lang w:val="pt-BR"/>
        </w:rPr>
        <w:t>1</w:t>
      </w:r>
      <w:r w:rsidRPr="00350557">
        <w:rPr>
          <w:rFonts w:ascii="Arial" w:hAnsi="Arial" w:cs="Arial"/>
          <w:sz w:val="22"/>
          <w:szCs w:val="22"/>
          <w:lang w:val="pt-BR"/>
        </w:rPr>
        <w:t xml:space="preserve"> =   EC</w:t>
      </w:r>
      <w:r w:rsidRPr="00350557">
        <w:rPr>
          <w:rFonts w:ascii="Arial" w:hAnsi="Arial" w:cs="Arial"/>
          <w:sz w:val="22"/>
          <w:szCs w:val="22"/>
          <w:vertAlign w:val="subscript"/>
          <w:lang w:val="pt-BR"/>
        </w:rPr>
        <w:t xml:space="preserve">0 </w:t>
      </w:r>
      <w:r w:rsidRPr="00350557">
        <w:rPr>
          <w:rFonts w:ascii="Arial" w:hAnsi="Arial" w:cs="Arial"/>
          <w:sz w:val="22"/>
          <w:szCs w:val="22"/>
          <w:lang w:val="pt-BR"/>
        </w:rPr>
        <w:t>[0.20 + a x (A</w:t>
      </w:r>
      <w:r w:rsidRPr="00350557">
        <w:rPr>
          <w:rFonts w:ascii="Arial" w:hAnsi="Arial" w:cs="Arial"/>
          <w:sz w:val="22"/>
          <w:szCs w:val="22"/>
          <w:vertAlign w:val="subscript"/>
          <w:lang w:val="pt-BR"/>
        </w:rPr>
        <w:t>1</w:t>
      </w:r>
      <w:r w:rsidRPr="00350557">
        <w:rPr>
          <w:rFonts w:ascii="Arial" w:hAnsi="Arial" w:cs="Arial"/>
          <w:sz w:val="22"/>
          <w:szCs w:val="22"/>
          <w:lang w:val="pt-BR"/>
        </w:rPr>
        <w:t>/A</w:t>
      </w:r>
      <w:r w:rsidRPr="00350557">
        <w:rPr>
          <w:rFonts w:ascii="Arial" w:hAnsi="Arial" w:cs="Arial"/>
          <w:sz w:val="22"/>
          <w:szCs w:val="22"/>
          <w:vertAlign w:val="subscript"/>
          <w:lang w:val="pt-BR"/>
        </w:rPr>
        <w:t>0</w:t>
      </w:r>
      <w:r w:rsidRPr="00350557">
        <w:rPr>
          <w:rFonts w:ascii="Arial" w:hAnsi="Arial" w:cs="Arial"/>
          <w:sz w:val="22"/>
          <w:szCs w:val="22"/>
          <w:lang w:val="pt-BR"/>
        </w:rPr>
        <w:t>) + l x (L</w:t>
      </w:r>
      <w:r w:rsidRPr="00350557">
        <w:rPr>
          <w:rFonts w:ascii="Arial" w:hAnsi="Arial" w:cs="Arial"/>
          <w:sz w:val="22"/>
          <w:szCs w:val="22"/>
          <w:vertAlign w:val="subscript"/>
          <w:lang w:val="pt-BR"/>
        </w:rPr>
        <w:t>1</w:t>
      </w:r>
      <w:r w:rsidRPr="00350557">
        <w:rPr>
          <w:rFonts w:ascii="Arial" w:hAnsi="Arial" w:cs="Arial"/>
          <w:sz w:val="22"/>
          <w:szCs w:val="22"/>
          <w:lang w:val="pt-BR"/>
        </w:rPr>
        <w:t>/L</w:t>
      </w:r>
      <w:r w:rsidRPr="00350557">
        <w:rPr>
          <w:rFonts w:ascii="Arial" w:hAnsi="Arial" w:cs="Arial"/>
          <w:sz w:val="22"/>
          <w:szCs w:val="22"/>
          <w:vertAlign w:val="subscript"/>
          <w:lang w:val="pt-BR"/>
        </w:rPr>
        <w:t>0</w:t>
      </w:r>
      <w:r w:rsidRPr="00350557">
        <w:rPr>
          <w:rFonts w:ascii="Arial" w:hAnsi="Arial" w:cs="Arial"/>
          <w:sz w:val="22"/>
          <w:szCs w:val="22"/>
          <w:lang w:val="pt-BR"/>
        </w:rPr>
        <w:t>)] - EC</w:t>
      </w:r>
      <w:r w:rsidRPr="00350557">
        <w:rPr>
          <w:rFonts w:ascii="Arial" w:hAnsi="Arial" w:cs="Arial"/>
          <w:sz w:val="22"/>
          <w:szCs w:val="22"/>
          <w:vertAlign w:val="subscript"/>
          <w:lang w:val="pt-BR"/>
        </w:rPr>
        <w:t>0</w:t>
      </w:r>
    </w:p>
    <w:p w14:paraId="0082FAAF" w14:textId="77777777" w:rsidR="00694472" w:rsidRPr="00350557" w:rsidRDefault="00694472" w:rsidP="00694472">
      <w:pPr>
        <w:ind w:left="1440" w:hanging="720"/>
        <w:rPr>
          <w:rFonts w:ascii="Arial" w:hAnsi="Arial" w:cs="Arial"/>
          <w:sz w:val="22"/>
          <w:szCs w:val="22"/>
          <w:lang w:val="pt-BR"/>
        </w:rPr>
      </w:pPr>
    </w:p>
    <w:p w14:paraId="3BD7B90E" w14:textId="77777777" w:rsidR="00694472" w:rsidRPr="00350557" w:rsidRDefault="00694472" w:rsidP="00694472">
      <w:pPr>
        <w:ind w:left="1440"/>
        <w:rPr>
          <w:rFonts w:ascii="Arial" w:hAnsi="Arial" w:cs="Arial"/>
          <w:sz w:val="22"/>
          <w:szCs w:val="22"/>
        </w:rPr>
      </w:pPr>
      <w:r w:rsidRPr="00350557">
        <w:rPr>
          <w:rFonts w:ascii="Arial" w:hAnsi="Arial" w:cs="Arial"/>
          <w:sz w:val="22"/>
          <w:szCs w:val="22"/>
        </w:rPr>
        <w:t xml:space="preserve">Where, </w:t>
      </w:r>
    </w:p>
    <w:p w14:paraId="5DE331BD" w14:textId="77777777" w:rsidR="00694472" w:rsidRPr="00350557" w:rsidRDefault="00694472" w:rsidP="00694472">
      <w:pPr>
        <w:ind w:left="1440" w:hanging="720"/>
        <w:rPr>
          <w:rFonts w:ascii="Arial" w:hAnsi="Arial" w:cs="Arial"/>
          <w:sz w:val="22"/>
          <w:szCs w:val="22"/>
        </w:rPr>
      </w:pPr>
    </w:p>
    <w:p w14:paraId="6FF81B4A" w14:textId="77777777" w:rsidR="00694472" w:rsidRPr="00350557" w:rsidRDefault="00694472" w:rsidP="00694472">
      <w:pPr>
        <w:tabs>
          <w:tab w:val="left" w:pos="1710"/>
        </w:tabs>
        <w:ind w:left="2007" w:hanging="567"/>
        <w:jc w:val="both"/>
        <w:rPr>
          <w:rFonts w:ascii="Arial" w:hAnsi="Arial" w:cs="Arial"/>
          <w:sz w:val="22"/>
          <w:szCs w:val="22"/>
        </w:rPr>
      </w:pPr>
      <w:r w:rsidRPr="00350557">
        <w:rPr>
          <w:rFonts w:ascii="Arial" w:hAnsi="Arial" w:cs="Arial"/>
          <w:snapToGrid w:val="0"/>
          <w:sz w:val="22"/>
          <w:szCs w:val="22"/>
        </w:rPr>
        <w:t>a</w:t>
      </w:r>
      <w:r w:rsidRPr="00350557">
        <w:rPr>
          <w:rFonts w:ascii="Arial" w:hAnsi="Arial" w:cs="Arial"/>
          <w:snapToGrid w:val="0"/>
          <w:sz w:val="22"/>
          <w:szCs w:val="22"/>
        </w:rPr>
        <w:tab/>
        <w:t>=</w:t>
      </w:r>
      <w:r w:rsidRPr="00350557">
        <w:rPr>
          <w:rFonts w:ascii="Arial" w:hAnsi="Arial" w:cs="Arial"/>
          <w:snapToGrid w:val="0"/>
          <w:sz w:val="22"/>
          <w:szCs w:val="22"/>
        </w:rPr>
        <w:tab/>
      </w:r>
      <w:r w:rsidRPr="00350557">
        <w:rPr>
          <w:rFonts w:ascii="Arial" w:hAnsi="Arial" w:cs="Arial"/>
          <w:sz w:val="22"/>
          <w:szCs w:val="22"/>
        </w:rPr>
        <w:t>Co-efficient of EC Grade Aluminum Ingots, Value of which shall be between 0.63 &amp; 0.67.</w:t>
      </w:r>
    </w:p>
    <w:p w14:paraId="1C3BDAD9" w14:textId="77777777" w:rsidR="00694472" w:rsidRPr="00350557" w:rsidRDefault="00694472" w:rsidP="00694472">
      <w:pPr>
        <w:tabs>
          <w:tab w:val="left" w:pos="1710"/>
        </w:tabs>
        <w:ind w:left="2007" w:hanging="567"/>
        <w:jc w:val="both"/>
        <w:rPr>
          <w:rFonts w:ascii="Arial" w:hAnsi="Arial" w:cs="Arial"/>
          <w:sz w:val="22"/>
          <w:szCs w:val="22"/>
        </w:rPr>
      </w:pPr>
    </w:p>
    <w:p w14:paraId="3F477F23" w14:textId="77777777" w:rsidR="00694472" w:rsidRPr="00350557" w:rsidRDefault="00694472" w:rsidP="00694472">
      <w:pPr>
        <w:tabs>
          <w:tab w:val="left" w:pos="1710"/>
        </w:tabs>
        <w:ind w:left="2007" w:hanging="567"/>
        <w:jc w:val="both"/>
        <w:rPr>
          <w:rFonts w:ascii="Arial" w:hAnsi="Arial" w:cs="Arial"/>
          <w:sz w:val="22"/>
          <w:szCs w:val="22"/>
        </w:rPr>
      </w:pPr>
      <w:r w:rsidRPr="00350557">
        <w:rPr>
          <w:rFonts w:ascii="Arial" w:hAnsi="Arial" w:cs="Arial"/>
          <w:sz w:val="22"/>
          <w:szCs w:val="22"/>
        </w:rPr>
        <w:t>l</w:t>
      </w:r>
      <w:r w:rsidRPr="00350557">
        <w:rPr>
          <w:rFonts w:ascii="Arial" w:hAnsi="Arial" w:cs="Arial"/>
          <w:sz w:val="22"/>
          <w:szCs w:val="22"/>
        </w:rPr>
        <w:tab/>
        <w:t>=</w:t>
      </w:r>
      <w:r w:rsidRPr="00350557">
        <w:rPr>
          <w:rFonts w:ascii="Arial" w:hAnsi="Arial" w:cs="Arial"/>
          <w:sz w:val="22"/>
          <w:szCs w:val="22"/>
        </w:rPr>
        <w:tab/>
        <w:t>Co-efficient of labour, Value of which shall be between 0.13 &amp; 0.17.</w:t>
      </w:r>
    </w:p>
    <w:p w14:paraId="34E5466B" w14:textId="77777777" w:rsidR="00694472" w:rsidRPr="00350557" w:rsidRDefault="00694472" w:rsidP="00694472">
      <w:pPr>
        <w:tabs>
          <w:tab w:val="left" w:pos="1254"/>
        </w:tabs>
        <w:ind w:left="1620" w:hanging="900"/>
        <w:jc w:val="both"/>
        <w:rPr>
          <w:rFonts w:ascii="Arial" w:hAnsi="Arial" w:cs="Arial"/>
          <w:sz w:val="22"/>
          <w:szCs w:val="22"/>
        </w:rPr>
      </w:pPr>
    </w:p>
    <w:p w14:paraId="5ACB5581" w14:textId="77777777" w:rsidR="00694472" w:rsidRPr="00350557" w:rsidRDefault="00694472" w:rsidP="00694472">
      <w:pPr>
        <w:ind w:left="720" w:firstLine="720"/>
        <w:rPr>
          <w:rFonts w:ascii="Arial" w:hAnsi="Arial" w:cs="Arial"/>
          <w:snapToGrid w:val="0"/>
          <w:sz w:val="22"/>
          <w:szCs w:val="22"/>
        </w:rPr>
      </w:pPr>
      <w:r w:rsidRPr="00350557">
        <w:rPr>
          <w:rFonts w:ascii="Arial" w:hAnsi="Arial" w:cs="Arial"/>
          <w:snapToGrid w:val="0"/>
          <w:sz w:val="22"/>
          <w:szCs w:val="22"/>
        </w:rPr>
        <w:t>and the sum of a &amp; l shall be 0.80.</w:t>
      </w:r>
    </w:p>
    <w:p w14:paraId="459C1F83" w14:textId="77777777" w:rsidR="00694472" w:rsidRDefault="00694472" w:rsidP="00694472">
      <w:pPr>
        <w:ind w:left="1440" w:hanging="720"/>
        <w:rPr>
          <w:rFonts w:ascii="Arial" w:hAnsi="Arial" w:cs="Arial"/>
          <w:sz w:val="22"/>
          <w:szCs w:val="22"/>
        </w:rPr>
      </w:pPr>
    </w:p>
    <w:p w14:paraId="1171C2C7" w14:textId="77777777" w:rsidR="00694472" w:rsidRDefault="00694472" w:rsidP="00694472">
      <w:pPr>
        <w:ind w:left="1440" w:hanging="720"/>
        <w:rPr>
          <w:rFonts w:ascii="Arial" w:hAnsi="Arial" w:cs="Arial"/>
          <w:sz w:val="22"/>
          <w:szCs w:val="22"/>
        </w:rPr>
      </w:pPr>
    </w:p>
    <w:p w14:paraId="544A0C22" w14:textId="77777777" w:rsidR="00694472" w:rsidRPr="00AB4F7E" w:rsidRDefault="00694472" w:rsidP="00694472">
      <w:pPr>
        <w:ind w:left="1440" w:hanging="720"/>
        <w:jc w:val="both"/>
        <w:rPr>
          <w:rFonts w:ascii="Arial" w:hAnsi="Arial" w:cs="Arial"/>
          <w:sz w:val="22"/>
          <w:szCs w:val="22"/>
        </w:rPr>
      </w:pPr>
      <w:r w:rsidRPr="00AB4F7E">
        <w:rPr>
          <w:rFonts w:ascii="Arial" w:hAnsi="Arial" w:cs="Arial"/>
          <w:sz w:val="22"/>
          <w:szCs w:val="22"/>
        </w:rPr>
        <w:t>(iii)</w:t>
      </w:r>
      <w:r w:rsidRPr="00AB4F7E">
        <w:rPr>
          <w:rFonts w:ascii="Arial" w:hAnsi="Arial" w:cs="Arial"/>
          <w:sz w:val="22"/>
          <w:szCs w:val="22"/>
        </w:rPr>
        <w:tab/>
      </w:r>
      <w:r w:rsidRPr="00AB4F7E">
        <w:rPr>
          <w:rFonts w:ascii="Arial" w:hAnsi="Arial" w:cs="Arial"/>
          <w:b/>
          <w:bCs/>
          <w:sz w:val="22"/>
          <w:szCs w:val="22"/>
        </w:rPr>
        <w:t>Vibration Damper for Earthwire, Suspension Clamp for Earthwire and Tension Clamp for Earthwire</w:t>
      </w:r>
    </w:p>
    <w:p w14:paraId="37C044E6" w14:textId="77777777" w:rsidR="00694472" w:rsidRPr="00AB4F7E" w:rsidRDefault="00694472" w:rsidP="00694472">
      <w:pPr>
        <w:ind w:left="1440" w:hanging="720"/>
        <w:jc w:val="both"/>
        <w:rPr>
          <w:rFonts w:ascii="Arial" w:hAnsi="Arial" w:cs="Arial"/>
          <w:sz w:val="22"/>
          <w:szCs w:val="22"/>
        </w:rPr>
      </w:pPr>
      <w:r w:rsidRPr="00AB4F7E">
        <w:rPr>
          <w:rFonts w:ascii="Arial" w:hAnsi="Arial" w:cs="Arial"/>
          <w:sz w:val="22"/>
          <w:szCs w:val="22"/>
        </w:rPr>
        <w:t xml:space="preserve"> </w:t>
      </w:r>
    </w:p>
    <w:p w14:paraId="66200F82" w14:textId="77777777" w:rsidR="00694472" w:rsidRPr="00AB4F7E" w:rsidRDefault="00694472" w:rsidP="00694472">
      <w:pPr>
        <w:tabs>
          <w:tab w:val="left" w:pos="1980"/>
        </w:tabs>
        <w:ind w:left="2520" w:hanging="1080"/>
        <w:jc w:val="both"/>
        <w:rPr>
          <w:rFonts w:ascii="Arial" w:hAnsi="Arial" w:cs="Arial"/>
          <w:sz w:val="22"/>
          <w:szCs w:val="22"/>
        </w:rPr>
      </w:pPr>
      <w:r w:rsidRPr="00AB4F7E">
        <w:rPr>
          <w:rFonts w:ascii="Arial" w:hAnsi="Arial" w:cs="Arial"/>
          <w:sz w:val="22"/>
          <w:szCs w:val="22"/>
        </w:rPr>
        <w:t>EC</w:t>
      </w:r>
      <w:r w:rsidRPr="00AB4F7E">
        <w:rPr>
          <w:rFonts w:ascii="Arial" w:hAnsi="Arial" w:cs="Arial"/>
          <w:sz w:val="22"/>
          <w:szCs w:val="22"/>
          <w:vertAlign w:val="subscript"/>
        </w:rPr>
        <w:t>1</w:t>
      </w:r>
      <w:r w:rsidRPr="00AB4F7E">
        <w:rPr>
          <w:rFonts w:ascii="Arial" w:hAnsi="Arial" w:cs="Arial"/>
          <w:sz w:val="22"/>
          <w:szCs w:val="22"/>
        </w:rPr>
        <w:t xml:space="preserve"> = EC</w:t>
      </w:r>
      <w:r w:rsidRPr="00AB4F7E">
        <w:rPr>
          <w:rFonts w:ascii="Arial" w:hAnsi="Arial" w:cs="Arial"/>
          <w:sz w:val="22"/>
          <w:szCs w:val="22"/>
          <w:vertAlign w:val="subscript"/>
        </w:rPr>
        <w:t xml:space="preserve">0 </w:t>
      </w:r>
      <w:r w:rsidRPr="00AB4F7E">
        <w:rPr>
          <w:rFonts w:ascii="Arial" w:hAnsi="Arial" w:cs="Arial"/>
          <w:sz w:val="22"/>
          <w:szCs w:val="22"/>
        </w:rPr>
        <w:t>[0.20 + b x (B</w:t>
      </w:r>
      <w:r w:rsidRPr="00AB4F7E">
        <w:rPr>
          <w:rFonts w:ascii="Arial" w:hAnsi="Arial" w:cs="Arial"/>
          <w:sz w:val="22"/>
          <w:szCs w:val="22"/>
          <w:vertAlign w:val="subscript"/>
        </w:rPr>
        <w:t>1</w:t>
      </w:r>
      <w:r w:rsidRPr="00AB4F7E">
        <w:rPr>
          <w:rFonts w:ascii="Arial" w:hAnsi="Arial" w:cs="Arial"/>
          <w:sz w:val="22"/>
          <w:szCs w:val="22"/>
        </w:rPr>
        <w:t>/B</w:t>
      </w:r>
      <w:r w:rsidRPr="00AB4F7E">
        <w:rPr>
          <w:rFonts w:ascii="Arial" w:hAnsi="Arial" w:cs="Arial"/>
          <w:sz w:val="22"/>
          <w:szCs w:val="22"/>
          <w:vertAlign w:val="subscript"/>
        </w:rPr>
        <w:t>0</w:t>
      </w:r>
      <w:r w:rsidRPr="00AB4F7E">
        <w:rPr>
          <w:rFonts w:ascii="Arial" w:hAnsi="Arial" w:cs="Arial"/>
          <w:sz w:val="22"/>
          <w:szCs w:val="22"/>
        </w:rPr>
        <w:t>) + c x (C</w:t>
      </w:r>
      <w:r w:rsidRPr="00AB4F7E">
        <w:rPr>
          <w:rFonts w:ascii="Arial" w:hAnsi="Arial" w:cs="Arial"/>
          <w:sz w:val="22"/>
          <w:szCs w:val="22"/>
          <w:vertAlign w:val="subscript"/>
        </w:rPr>
        <w:t>1</w:t>
      </w:r>
      <w:r w:rsidRPr="00AB4F7E">
        <w:rPr>
          <w:rFonts w:ascii="Arial" w:hAnsi="Arial" w:cs="Arial"/>
          <w:sz w:val="22"/>
          <w:szCs w:val="22"/>
        </w:rPr>
        <w:t>/C</w:t>
      </w:r>
      <w:r w:rsidRPr="00AB4F7E">
        <w:rPr>
          <w:rFonts w:ascii="Arial" w:hAnsi="Arial" w:cs="Arial"/>
          <w:sz w:val="22"/>
          <w:szCs w:val="22"/>
          <w:vertAlign w:val="subscript"/>
        </w:rPr>
        <w:t>0</w:t>
      </w:r>
      <w:r w:rsidRPr="00AB4F7E">
        <w:rPr>
          <w:rFonts w:ascii="Arial" w:hAnsi="Arial" w:cs="Arial"/>
          <w:sz w:val="22"/>
          <w:szCs w:val="22"/>
        </w:rPr>
        <w:t>) + l x (L</w:t>
      </w:r>
      <w:r w:rsidRPr="00AB4F7E">
        <w:rPr>
          <w:rFonts w:ascii="Arial" w:hAnsi="Arial" w:cs="Arial"/>
          <w:sz w:val="22"/>
          <w:szCs w:val="22"/>
          <w:vertAlign w:val="subscript"/>
        </w:rPr>
        <w:t>1</w:t>
      </w:r>
      <w:r w:rsidRPr="00AB4F7E">
        <w:rPr>
          <w:rFonts w:ascii="Arial" w:hAnsi="Arial" w:cs="Arial"/>
          <w:sz w:val="22"/>
          <w:szCs w:val="22"/>
        </w:rPr>
        <w:t>/L</w:t>
      </w:r>
      <w:r w:rsidRPr="00AB4F7E">
        <w:rPr>
          <w:rFonts w:ascii="Arial" w:hAnsi="Arial" w:cs="Arial"/>
          <w:sz w:val="22"/>
          <w:szCs w:val="22"/>
          <w:vertAlign w:val="subscript"/>
        </w:rPr>
        <w:t>0</w:t>
      </w:r>
      <w:r w:rsidRPr="00AB4F7E">
        <w:rPr>
          <w:rFonts w:ascii="Arial" w:hAnsi="Arial" w:cs="Arial"/>
          <w:sz w:val="22"/>
          <w:szCs w:val="22"/>
        </w:rPr>
        <w:t>)] - EC</w:t>
      </w:r>
      <w:r w:rsidRPr="00AB4F7E">
        <w:rPr>
          <w:rFonts w:ascii="Arial" w:hAnsi="Arial" w:cs="Arial"/>
          <w:sz w:val="22"/>
          <w:szCs w:val="22"/>
          <w:vertAlign w:val="subscript"/>
        </w:rPr>
        <w:t>0</w:t>
      </w:r>
    </w:p>
    <w:p w14:paraId="76FFD3E7" w14:textId="77777777" w:rsidR="00694472" w:rsidRPr="00AB4F7E" w:rsidRDefault="00694472" w:rsidP="00694472">
      <w:pPr>
        <w:ind w:left="1440" w:hanging="720"/>
        <w:rPr>
          <w:rFonts w:ascii="Arial" w:hAnsi="Arial" w:cs="Arial"/>
          <w:sz w:val="22"/>
          <w:szCs w:val="22"/>
        </w:rPr>
      </w:pPr>
    </w:p>
    <w:p w14:paraId="4F71316A" w14:textId="77777777" w:rsidR="00694472" w:rsidRPr="00AB4F7E" w:rsidRDefault="00694472" w:rsidP="00694472">
      <w:pPr>
        <w:ind w:left="1440" w:hanging="720"/>
        <w:rPr>
          <w:rFonts w:ascii="Arial" w:hAnsi="Arial" w:cs="Arial"/>
          <w:sz w:val="22"/>
          <w:szCs w:val="22"/>
        </w:rPr>
      </w:pPr>
      <w:r w:rsidRPr="00AB4F7E">
        <w:rPr>
          <w:rFonts w:ascii="Arial" w:hAnsi="Arial" w:cs="Arial"/>
          <w:sz w:val="22"/>
          <w:szCs w:val="22"/>
        </w:rPr>
        <w:tab/>
        <w:t xml:space="preserve">Where, </w:t>
      </w:r>
    </w:p>
    <w:p w14:paraId="448189F2" w14:textId="77777777" w:rsidR="00694472" w:rsidRPr="00AB4F7E" w:rsidRDefault="00694472" w:rsidP="00694472">
      <w:pPr>
        <w:ind w:left="1440" w:hanging="720"/>
        <w:rPr>
          <w:rFonts w:ascii="Arial" w:hAnsi="Arial" w:cs="Arial"/>
          <w:sz w:val="22"/>
          <w:szCs w:val="22"/>
        </w:rPr>
      </w:pPr>
    </w:p>
    <w:p w14:paraId="3895EBF8" w14:textId="77777777" w:rsidR="00694472" w:rsidRPr="00AB4F7E" w:rsidRDefault="00694472" w:rsidP="00694472">
      <w:pPr>
        <w:tabs>
          <w:tab w:val="left" w:pos="1710"/>
        </w:tabs>
        <w:ind w:left="2007" w:hanging="567"/>
        <w:jc w:val="both"/>
        <w:rPr>
          <w:rFonts w:ascii="Arial" w:hAnsi="Arial" w:cs="Arial"/>
          <w:snapToGrid w:val="0"/>
          <w:sz w:val="22"/>
          <w:szCs w:val="22"/>
        </w:rPr>
      </w:pPr>
      <w:r w:rsidRPr="00AB4F7E">
        <w:rPr>
          <w:rFonts w:ascii="Arial" w:hAnsi="Arial" w:cs="Arial"/>
          <w:sz w:val="22"/>
          <w:szCs w:val="22"/>
        </w:rPr>
        <w:t>b</w:t>
      </w:r>
      <w:r w:rsidRPr="00AB4F7E">
        <w:rPr>
          <w:rFonts w:ascii="Arial" w:hAnsi="Arial" w:cs="Arial"/>
          <w:sz w:val="22"/>
          <w:szCs w:val="22"/>
        </w:rPr>
        <w:tab/>
        <w:t>=</w:t>
      </w:r>
      <w:r w:rsidRPr="00AB4F7E">
        <w:rPr>
          <w:rFonts w:ascii="Arial" w:hAnsi="Arial" w:cs="Arial"/>
          <w:sz w:val="22"/>
          <w:szCs w:val="22"/>
        </w:rPr>
        <w:tab/>
        <w:t>Co-efficient</w:t>
      </w:r>
      <w:r w:rsidRPr="00AB4F7E">
        <w:rPr>
          <w:rFonts w:ascii="Arial" w:hAnsi="Arial" w:cs="Arial"/>
          <w:snapToGrid w:val="0"/>
          <w:sz w:val="22"/>
          <w:szCs w:val="22"/>
        </w:rPr>
        <w:t xml:space="preserve"> of Electrolytic </w:t>
      </w:r>
      <w:proofErr w:type="gramStart"/>
      <w:r w:rsidRPr="00AB4F7E">
        <w:rPr>
          <w:rFonts w:ascii="Arial" w:hAnsi="Arial" w:cs="Arial"/>
          <w:snapToGrid w:val="0"/>
          <w:sz w:val="22"/>
          <w:szCs w:val="22"/>
        </w:rPr>
        <w:t>High Grade</w:t>
      </w:r>
      <w:proofErr w:type="gramEnd"/>
      <w:r w:rsidRPr="00AB4F7E">
        <w:rPr>
          <w:rFonts w:ascii="Arial" w:hAnsi="Arial" w:cs="Arial"/>
          <w:snapToGrid w:val="0"/>
          <w:sz w:val="22"/>
          <w:szCs w:val="22"/>
        </w:rPr>
        <w:t xml:space="preserve"> Zinc, Value of which shall be between 0.06 &amp; 0.08. </w:t>
      </w:r>
    </w:p>
    <w:p w14:paraId="6A8A67E0" w14:textId="77777777" w:rsidR="00694472" w:rsidRPr="00AB4F7E" w:rsidRDefault="00694472" w:rsidP="00694472">
      <w:pPr>
        <w:tabs>
          <w:tab w:val="left" w:pos="1710"/>
        </w:tabs>
        <w:ind w:left="2007" w:hanging="567"/>
        <w:jc w:val="both"/>
        <w:rPr>
          <w:rFonts w:ascii="Arial" w:hAnsi="Arial" w:cs="Arial"/>
          <w:snapToGrid w:val="0"/>
          <w:sz w:val="22"/>
          <w:szCs w:val="22"/>
        </w:rPr>
      </w:pPr>
    </w:p>
    <w:p w14:paraId="5ABFF3F6" w14:textId="77777777" w:rsidR="00694472" w:rsidRPr="00AB4F7E" w:rsidRDefault="00694472" w:rsidP="00694472">
      <w:pPr>
        <w:tabs>
          <w:tab w:val="left" w:pos="1710"/>
        </w:tabs>
        <w:ind w:left="2007" w:hanging="567"/>
        <w:jc w:val="both"/>
        <w:rPr>
          <w:rFonts w:ascii="Arial" w:hAnsi="Arial" w:cs="Arial"/>
          <w:sz w:val="22"/>
          <w:szCs w:val="22"/>
        </w:rPr>
      </w:pPr>
      <w:r w:rsidRPr="00AB4F7E">
        <w:rPr>
          <w:rFonts w:ascii="Arial" w:hAnsi="Arial" w:cs="Arial"/>
          <w:snapToGrid w:val="0"/>
          <w:sz w:val="22"/>
          <w:szCs w:val="22"/>
        </w:rPr>
        <w:t>c</w:t>
      </w:r>
      <w:r w:rsidRPr="00AB4F7E">
        <w:rPr>
          <w:rFonts w:ascii="Arial" w:hAnsi="Arial" w:cs="Arial"/>
          <w:snapToGrid w:val="0"/>
          <w:sz w:val="22"/>
          <w:szCs w:val="22"/>
        </w:rPr>
        <w:tab/>
        <w:t>=</w:t>
      </w:r>
      <w:r w:rsidRPr="00AB4F7E">
        <w:rPr>
          <w:rFonts w:ascii="Arial" w:hAnsi="Arial" w:cs="Arial"/>
          <w:snapToGrid w:val="0"/>
          <w:sz w:val="22"/>
          <w:szCs w:val="22"/>
        </w:rPr>
        <w:tab/>
        <w:t>Co</w:t>
      </w:r>
      <w:r w:rsidRPr="00AB4F7E">
        <w:rPr>
          <w:rFonts w:ascii="Arial" w:hAnsi="Arial" w:cs="Arial"/>
          <w:sz w:val="22"/>
          <w:szCs w:val="22"/>
        </w:rPr>
        <w:t xml:space="preserve">-efficient of ‘Manufacture of Basic Metals’, Value of which shall be between 0.55 &amp; 0.61. </w:t>
      </w:r>
    </w:p>
    <w:p w14:paraId="10FEFA50" w14:textId="77777777" w:rsidR="00694472" w:rsidRPr="00AB4F7E" w:rsidRDefault="00694472" w:rsidP="00694472">
      <w:pPr>
        <w:tabs>
          <w:tab w:val="left" w:pos="1710"/>
        </w:tabs>
        <w:ind w:left="2007" w:hanging="567"/>
        <w:jc w:val="both"/>
        <w:rPr>
          <w:rFonts w:ascii="Arial" w:hAnsi="Arial" w:cs="Arial"/>
          <w:sz w:val="22"/>
          <w:szCs w:val="22"/>
        </w:rPr>
      </w:pPr>
    </w:p>
    <w:p w14:paraId="20D58FA7" w14:textId="77777777" w:rsidR="00694472" w:rsidRPr="00AB4F7E" w:rsidRDefault="00694472" w:rsidP="00694472">
      <w:pPr>
        <w:tabs>
          <w:tab w:val="left" w:pos="1710"/>
        </w:tabs>
        <w:ind w:left="2007" w:hanging="567"/>
        <w:jc w:val="both"/>
        <w:rPr>
          <w:rFonts w:ascii="Arial" w:hAnsi="Arial" w:cs="Arial"/>
          <w:sz w:val="22"/>
          <w:szCs w:val="22"/>
        </w:rPr>
      </w:pPr>
      <w:r w:rsidRPr="00AB4F7E">
        <w:rPr>
          <w:rFonts w:ascii="Arial" w:hAnsi="Arial" w:cs="Arial"/>
          <w:sz w:val="22"/>
          <w:szCs w:val="22"/>
        </w:rPr>
        <w:t>l</w:t>
      </w:r>
      <w:r w:rsidRPr="00AB4F7E">
        <w:rPr>
          <w:rFonts w:ascii="Arial" w:hAnsi="Arial" w:cs="Arial"/>
          <w:sz w:val="22"/>
          <w:szCs w:val="22"/>
        </w:rPr>
        <w:tab/>
        <w:t>=</w:t>
      </w:r>
      <w:r w:rsidRPr="00AB4F7E">
        <w:rPr>
          <w:rFonts w:ascii="Arial" w:hAnsi="Arial" w:cs="Arial"/>
          <w:sz w:val="22"/>
          <w:szCs w:val="22"/>
        </w:rPr>
        <w:tab/>
        <w:t>Co-efficient of labour, Value of which shall be between 0.13 &amp; 0.17.</w:t>
      </w:r>
    </w:p>
    <w:p w14:paraId="3BF4C32C" w14:textId="77777777" w:rsidR="00694472" w:rsidRPr="00AB4F7E" w:rsidRDefault="00694472" w:rsidP="00694472">
      <w:pPr>
        <w:tabs>
          <w:tab w:val="left" w:pos="1254"/>
        </w:tabs>
        <w:ind w:left="1620" w:hanging="900"/>
        <w:jc w:val="both"/>
        <w:rPr>
          <w:rFonts w:ascii="Arial" w:hAnsi="Arial" w:cs="Arial"/>
          <w:sz w:val="22"/>
          <w:szCs w:val="22"/>
        </w:rPr>
      </w:pPr>
    </w:p>
    <w:p w14:paraId="37F05018" w14:textId="77777777" w:rsidR="00694472" w:rsidRPr="00AB4F7E" w:rsidRDefault="00694472" w:rsidP="00694472">
      <w:pPr>
        <w:ind w:left="1440"/>
        <w:rPr>
          <w:rFonts w:ascii="Arial" w:hAnsi="Arial" w:cs="Arial"/>
          <w:sz w:val="20"/>
          <w:szCs w:val="20"/>
        </w:rPr>
      </w:pPr>
      <w:r w:rsidRPr="00AB4F7E">
        <w:rPr>
          <w:rFonts w:ascii="Arial" w:hAnsi="Arial" w:cs="Arial"/>
          <w:snapToGrid w:val="0"/>
          <w:sz w:val="22"/>
          <w:szCs w:val="22"/>
        </w:rPr>
        <w:t>and the sum of b, c &amp; l shall be 0.80.</w:t>
      </w:r>
    </w:p>
    <w:p w14:paraId="193D6BC8" w14:textId="77777777" w:rsidR="00694472" w:rsidRDefault="00694472" w:rsidP="00694472">
      <w:pPr>
        <w:ind w:left="1440" w:hanging="720"/>
        <w:rPr>
          <w:rFonts w:ascii="Arial" w:hAnsi="Arial" w:cs="Arial"/>
          <w:sz w:val="22"/>
          <w:szCs w:val="22"/>
        </w:rPr>
      </w:pPr>
    </w:p>
    <w:p w14:paraId="645CA0EF" w14:textId="77777777" w:rsidR="00694472" w:rsidRPr="00350557" w:rsidRDefault="00694472" w:rsidP="00694472">
      <w:pPr>
        <w:ind w:firstLine="720"/>
        <w:rPr>
          <w:rFonts w:ascii="Arial" w:hAnsi="Arial" w:cs="Arial"/>
          <w:sz w:val="22"/>
          <w:szCs w:val="22"/>
        </w:rPr>
      </w:pPr>
      <w:r w:rsidRPr="00350557">
        <w:rPr>
          <w:rFonts w:ascii="Arial" w:hAnsi="Arial" w:cs="Arial"/>
          <w:sz w:val="22"/>
          <w:szCs w:val="22"/>
        </w:rPr>
        <w:t>(i</w:t>
      </w:r>
      <w:r>
        <w:rPr>
          <w:rFonts w:ascii="Arial" w:hAnsi="Arial" w:cs="Arial"/>
          <w:sz w:val="22"/>
          <w:szCs w:val="22"/>
        </w:rPr>
        <w:t>v</w:t>
      </w:r>
      <w:r w:rsidRPr="00350557">
        <w:rPr>
          <w:rFonts w:ascii="Arial" w:hAnsi="Arial" w:cs="Arial"/>
          <w:sz w:val="22"/>
          <w:szCs w:val="22"/>
        </w:rPr>
        <w:t>)</w:t>
      </w:r>
      <w:r w:rsidRPr="00350557">
        <w:rPr>
          <w:rFonts w:ascii="Arial" w:hAnsi="Arial" w:cs="Arial"/>
          <w:sz w:val="22"/>
          <w:szCs w:val="22"/>
        </w:rPr>
        <w:tab/>
        <w:t>Flexible Copper Bond shall be on Firm price basis.</w:t>
      </w:r>
    </w:p>
    <w:p w14:paraId="5096E364" w14:textId="77777777" w:rsidR="00694472" w:rsidRPr="00350557" w:rsidRDefault="00694472" w:rsidP="00694472">
      <w:pPr>
        <w:ind w:left="1440" w:hanging="720"/>
        <w:rPr>
          <w:rFonts w:ascii="Arial" w:hAnsi="Arial" w:cs="Arial"/>
          <w:sz w:val="22"/>
          <w:szCs w:val="22"/>
        </w:rPr>
      </w:pPr>
    </w:p>
    <w:p w14:paraId="479E42C1" w14:textId="77777777" w:rsidR="00694472" w:rsidRPr="00350557" w:rsidRDefault="00694472" w:rsidP="00694472">
      <w:pPr>
        <w:ind w:left="1620" w:hanging="900"/>
        <w:rPr>
          <w:rFonts w:ascii="Arial" w:hAnsi="Arial" w:cs="Arial"/>
          <w:sz w:val="22"/>
          <w:szCs w:val="22"/>
        </w:rPr>
      </w:pPr>
      <w:r w:rsidRPr="00350557">
        <w:rPr>
          <w:rFonts w:ascii="Arial" w:hAnsi="Arial" w:cs="Arial"/>
          <w:sz w:val="22"/>
          <w:szCs w:val="22"/>
        </w:rPr>
        <w:t>In the above formulae,</w:t>
      </w:r>
    </w:p>
    <w:p w14:paraId="1D73AE46" w14:textId="77777777" w:rsidR="00694472" w:rsidRPr="00350557" w:rsidRDefault="00694472" w:rsidP="00694472">
      <w:pPr>
        <w:ind w:left="3060" w:hanging="900"/>
        <w:rPr>
          <w:rFonts w:ascii="Arial" w:hAnsi="Arial" w:cs="Arial"/>
          <w:sz w:val="22"/>
          <w:szCs w:val="22"/>
        </w:rPr>
      </w:pPr>
    </w:p>
    <w:p w14:paraId="79F163D5" w14:textId="77777777" w:rsidR="00694472" w:rsidRPr="00350557" w:rsidRDefault="00694472" w:rsidP="00694472">
      <w:pPr>
        <w:tabs>
          <w:tab w:val="left" w:pos="1260"/>
        </w:tabs>
        <w:ind w:left="1620" w:hanging="900"/>
        <w:jc w:val="both"/>
        <w:rPr>
          <w:rFonts w:ascii="Arial" w:hAnsi="Arial" w:cs="Arial"/>
          <w:sz w:val="22"/>
          <w:szCs w:val="22"/>
        </w:rPr>
      </w:pPr>
      <w:r w:rsidRPr="00350557">
        <w:rPr>
          <w:rFonts w:ascii="Arial" w:hAnsi="Arial" w:cs="Arial"/>
          <w:sz w:val="22"/>
          <w:szCs w:val="22"/>
        </w:rPr>
        <w:t>EC</w:t>
      </w:r>
      <w:r w:rsidRPr="00350557">
        <w:rPr>
          <w:rFonts w:ascii="Arial" w:hAnsi="Arial" w:cs="Arial"/>
          <w:sz w:val="22"/>
          <w:szCs w:val="22"/>
          <w:vertAlign w:val="subscript"/>
        </w:rPr>
        <w:t>1</w:t>
      </w:r>
      <w:r w:rsidRPr="00350557">
        <w:rPr>
          <w:rFonts w:ascii="Arial" w:hAnsi="Arial" w:cs="Arial"/>
          <w:sz w:val="22"/>
          <w:szCs w:val="22"/>
        </w:rPr>
        <w:tab/>
        <w:t>=</w:t>
      </w:r>
      <w:r w:rsidRPr="00350557">
        <w:rPr>
          <w:rFonts w:ascii="Arial" w:hAnsi="Arial" w:cs="Arial"/>
          <w:sz w:val="22"/>
          <w:szCs w:val="22"/>
        </w:rPr>
        <w:tab/>
        <w:t xml:space="preserve">Price adjustment </w:t>
      </w:r>
      <w:proofErr w:type="gramStart"/>
      <w:r w:rsidRPr="00350557">
        <w:rPr>
          <w:rFonts w:ascii="Arial" w:hAnsi="Arial" w:cs="Arial"/>
          <w:sz w:val="22"/>
          <w:szCs w:val="22"/>
        </w:rPr>
        <w:t>amount</w:t>
      </w:r>
      <w:proofErr w:type="gramEnd"/>
      <w:r w:rsidRPr="00350557">
        <w:rPr>
          <w:rFonts w:ascii="Arial" w:hAnsi="Arial" w:cs="Arial"/>
          <w:sz w:val="22"/>
          <w:szCs w:val="22"/>
        </w:rPr>
        <w:t xml:space="preserve"> of respective items, shipment-wise.</w:t>
      </w:r>
      <w:r w:rsidRPr="00350557">
        <w:rPr>
          <w:rFonts w:ascii="Arial" w:hAnsi="Arial" w:cs="Arial"/>
          <w:sz w:val="22"/>
          <w:szCs w:val="22"/>
        </w:rPr>
        <w:tab/>
      </w:r>
    </w:p>
    <w:p w14:paraId="3C8FC942" w14:textId="77777777" w:rsidR="00694472" w:rsidRPr="00350557" w:rsidRDefault="00694472" w:rsidP="00694472">
      <w:pPr>
        <w:tabs>
          <w:tab w:val="left" w:pos="1260"/>
          <w:tab w:val="left" w:pos="2160"/>
          <w:tab w:val="left" w:pos="2700"/>
        </w:tabs>
        <w:ind w:left="1620" w:hanging="900"/>
        <w:jc w:val="both"/>
        <w:rPr>
          <w:rFonts w:ascii="Arial" w:hAnsi="Arial" w:cs="Arial"/>
          <w:sz w:val="22"/>
          <w:szCs w:val="22"/>
        </w:rPr>
      </w:pPr>
    </w:p>
    <w:p w14:paraId="7328AB96" w14:textId="77777777" w:rsidR="00694472" w:rsidRPr="00350557" w:rsidRDefault="00694472" w:rsidP="00694472">
      <w:pPr>
        <w:tabs>
          <w:tab w:val="left" w:pos="1260"/>
        </w:tabs>
        <w:ind w:left="1620" w:hanging="900"/>
        <w:jc w:val="both"/>
        <w:rPr>
          <w:rFonts w:ascii="Arial" w:hAnsi="Arial" w:cs="Arial"/>
          <w:snapToGrid w:val="0"/>
          <w:sz w:val="22"/>
          <w:szCs w:val="22"/>
        </w:rPr>
      </w:pPr>
      <w:r w:rsidRPr="00350557">
        <w:rPr>
          <w:rFonts w:ascii="Arial" w:hAnsi="Arial" w:cs="Arial"/>
          <w:sz w:val="22"/>
          <w:szCs w:val="22"/>
        </w:rPr>
        <w:t>EC</w:t>
      </w:r>
      <w:r w:rsidRPr="00350557">
        <w:rPr>
          <w:rFonts w:ascii="Arial" w:hAnsi="Arial" w:cs="Arial"/>
          <w:sz w:val="22"/>
          <w:szCs w:val="22"/>
          <w:vertAlign w:val="subscript"/>
        </w:rPr>
        <w:t>0</w:t>
      </w:r>
      <w:r w:rsidRPr="00350557">
        <w:rPr>
          <w:rFonts w:ascii="Arial" w:hAnsi="Arial" w:cs="Arial"/>
          <w:sz w:val="22"/>
          <w:szCs w:val="22"/>
        </w:rPr>
        <w:tab/>
        <w:t>=</w:t>
      </w:r>
      <w:r w:rsidRPr="00350557">
        <w:rPr>
          <w:rFonts w:ascii="Arial" w:hAnsi="Arial" w:cs="Arial"/>
          <w:sz w:val="22"/>
          <w:szCs w:val="22"/>
        </w:rPr>
        <w:tab/>
        <w:t xml:space="preserve">Ex-works price for Conductor &amp; Earthwire Accessories, shipment-wise. </w:t>
      </w:r>
    </w:p>
    <w:p w14:paraId="7A4B85AF" w14:textId="77777777" w:rsidR="00694472" w:rsidRPr="00350557" w:rsidRDefault="00694472" w:rsidP="00694472">
      <w:pPr>
        <w:tabs>
          <w:tab w:val="left" w:pos="1260"/>
          <w:tab w:val="left" w:pos="2700"/>
        </w:tabs>
        <w:ind w:left="1620" w:hanging="900"/>
        <w:jc w:val="both"/>
        <w:rPr>
          <w:rFonts w:ascii="Arial" w:hAnsi="Arial" w:cs="Arial"/>
          <w:sz w:val="22"/>
          <w:szCs w:val="22"/>
        </w:rPr>
      </w:pPr>
    </w:p>
    <w:p w14:paraId="3E5495DE" w14:textId="77777777" w:rsidR="00694472" w:rsidRPr="00350557" w:rsidRDefault="00694472" w:rsidP="00694472">
      <w:pPr>
        <w:tabs>
          <w:tab w:val="left" w:pos="1260"/>
        </w:tabs>
        <w:ind w:left="1620" w:hanging="900"/>
        <w:jc w:val="both"/>
        <w:rPr>
          <w:rFonts w:ascii="Arial" w:hAnsi="Arial" w:cs="Arial"/>
          <w:sz w:val="22"/>
          <w:szCs w:val="22"/>
        </w:rPr>
      </w:pPr>
      <w:r w:rsidRPr="00350557">
        <w:rPr>
          <w:rFonts w:ascii="Arial" w:hAnsi="Arial" w:cs="Arial"/>
          <w:sz w:val="22"/>
          <w:szCs w:val="22"/>
        </w:rPr>
        <w:t xml:space="preserve">A </w:t>
      </w:r>
      <w:r w:rsidRPr="00350557">
        <w:rPr>
          <w:rFonts w:ascii="Arial" w:hAnsi="Arial" w:cs="Arial"/>
          <w:sz w:val="22"/>
          <w:szCs w:val="22"/>
        </w:rPr>
        <w:tab/>
        <w:t>=</w:t>
      </w:r>
      <w:r w:rsidRPr="00350557">
        <w:rPr>
          <w:rFonts w:ascii="Arial" w:hAnsi="Arial" w:cs="Arial"/>
          <w:sz w:val="22"/>
          <w:szCs w:val="22"/>
        </w:rPr>
        <w:tab/>
        <w:t>Price indices for EC Grade Aluminium Ingots, as published by IEEMA.</w:t>
      </w:r>
    </w:p>
    <w:p w14:paraId="4E0632E6" w14:textId="77777777" w:rsidR="00694472" w:rsidRDefault="00694472" w:rsidP="00694472">
      <w:pPr>
        <w:tabs>
          <w:tab w:val="left" w:pos="1260"/>
          <w:tab w:val="left" w:pos="1440"/>
          <w:tab w:val="left" w:pos="2700"/>
        </w:tabs>
        <w:ind w:left="1620" w:hanging="900"/>
        <w:rPr>
          <w:rFonts w:ascii="Arial" w:hAnsi="Arial" w:cs="Arial"/>
          <w:sz w:val="22"/>
          <w:szCs w:val="22"/>
        </w:rPr>
      </w:pPr>
    </w:p>
    <w:p w14:paraId="5EDB85CF" w14:textId="77777777" w:rsidR="00694472" w:rsidRPr="00AB4F7E" w:rsidRDefault="00694472" w:rsidP="00694472">
      <w:pPr>
        <w:tabs>
          <w:tab w:val="left" w:pos="1260"/>
        </w:tabs>
        <w:ind w:left="1620" w:hanging="900"/>
        <w:jc w:val="both"/>
        <w:rPr>
          <w:rFonts w:ascii="Arial" w:hAnsi="Arial" w:cs="Arial"/>
          <w:sz w:val="22"/>
          <w:szCs w:val="22"/>
        </w:rPr>
      </w:pPr>
      <w:r w:rsidRPr="00AB4F7E">
        <w:rPr>
          <w:rFonts w:ascii="Arial" w:hAnsi="Arial" w:cs="Arial"/>
          <w:sz w:val="22"/>
          <w:szCs w:val="22"/>
        </w:rPr>
        <w:t xml:space="preserve">B </w:t>
      </w:r>
      <w:r w:rsidRPr="00AB4F7E">
        <w:rPr>
          <w:rFonts w:ascii="Arial" w:hAnsi="Arial" w:cs="Arial"/>
          <w:sz w:val="22"/>
          <w:szCs w:val="22"/>
        </w:rPr>
        <w:tab/>
        <w:t>=</w:t>
      </w:r>
      <w:r w:rsidRPr="00AB4F7E">
        <w:rPr>
          <w:rFonts w:ascii="Arial" w:hAnsi="Arial" w:cs="Arial"/>
          <w:sz w:val="22"/>
          <w:szCs w:val="22"/>
        </w:rPr>
        <w:tab/>
        <w:t xml:space="preserve">Price indices for Electrolytic </w:t>
      </w:r>
      <w:proofErr w:type="gramStart"/>
      <w:r w:rsidRPr="00AB4F7E">
        <w:rPr>
          <w:rFonts w:ascii="Arial" w:hAnsi="Arial" w:cs="Arial"/>
          <w:sz w:val="22"/>
          <w:szCs w:val="22"/>
        </w:rPr>
        <w:t>High Grade</w:t>
      </w:r>
      <w:proofErr w:type="gramEnd"/>
      <w:r w:rsidRPr="00AB4F7E">
        <w:rPr>
          <w:rFonts w:ascii="Arial" w:hAnsi="Arial" w:cs="Arial"/>
          <w:sz w:val="22"/>
          <w:szCs w:val="22"/>
        </w:rPr>
        <w:t xml:space="preserve"> Zinc, as published by IEEMA.</w:t>
      </w:r>
    </w:p>
    <w:p w14:paraId="26A93164" w14:textId="77777777" w:rsidR="00694472" w:rsidRPr="00AB4F7E" w:rsidRDefault="00694472" w:rsidP="00694472">
      <w:pPr>
        <w:tabs>
          <w:tab w:val="left" w:pos="1260"/>
          <w:tab w:val="left" w:pos="1440"/>
          <w:tab w:val="left" w:pos="2700"/>
        </w:tabs>
        <w:ind w:left="1620" w:hanging="900"/>
        <w:rPr>
          <w:rFonts w:ascii="Arial" w:hAnsi="Arial" w:cs="Arial"/>
          <w:sz w:val="22"/>
          <w:szCs w:val="22"/>
        </w:rPr>
      </w:pPr>
    </w:p>
    <w:p w14:paraId="43D87EFA" w14:textId="77777777" w:rsidR="00694472" w:rsidRPr="00AB4F7E" w:rsidRDefault="00694472" w:rsidP="00694472">
      <w:pPr>
        <w:tabs>
          <w:tab w:val="left" w:pos="1260"/>
        </w:tabs>
        <w:ind w:left="1620" w:hanging="900"/>
        <w:jc w:val="both"/>
        <w:rPr>
          <w:rFonts w:ascii="Arial" w:hAnsi="Arial" w:cs="Arial"/>
          <w:sz w:val="22"/>
          <w:szCs w:val="22"/>
        </w:rPr>
      </w:pPr>
      <w:r w:rsidRPr="00AB4F7E">
        <w:rPr>
          <w:rFonts w:ascii="Arial" w:hAnsi="Arial" w:cs="Arial"/>
          <w:sz w:val="22"/>
          <w:szCs w:val="22"/>
        </w:rPr>
        <w:t xml:space="preserve">C </w:t>
      </w:r>
      <w:r w:rsidRPr="00AB4F7E">
        <w:rPr>
          <w:rFonts w:ascii="Arial" w:hAnsi="Arial" w:cs="Arial"/>
          <w:sz w:val="22"/>
          <w:szCs w:val="22"/>
        </w:rPr>
        <w:tab/>
        <w:t>=</w:t>
      </w:r>
      <w:r w:rsidRPr="00AB4F7E">
        <w:rPr>
          <w:rFonts w:ascii="Arial" w:hAnsi="Arial" w:cs="Arial"/>
          <w:sz w:val="22"/>
          <w:szCs w:val="22"/>
        </w:rPr>
        <w:tab/>
        <w:t>Wholesale Price Index Number for `Manufacture of Basic Metals</w:t>
      </w:r>
      <w:proofErr w:type="gramStart"/>
      <w:r w:rsidRPr="00AB4F7E">
        <w:rPr>
          <w:rFonts w:ascii="Arial" w:hAnsi="Arial" w:cs="Arial"/>
          <w:sz w:val="22"/>
          <w:szCs w:val="22"/>
        </w:rPr>
        <w:t>’(</w:t>
      </w:r>
      <w:proofErr w:type="gramEnd"/>
      <w:r w:rsidRPr="00AB4F7E">
        <w:rPr>
          <w:rFonts w:ascii="Arial" w:hAnsi="Arial" w:cs="Arial"/>
          <w:sz w:val="22"/>
          <w:szCs w:val="22"/>
        </w:rPr>
        <w:t>Group Item) (monthly)  (Base: 2011-12=100), as published by Office of Economic Advisor, Ministry of Commerce &amp; Industry(</w:t>
      </w:r>
      <w:hyperlink r:id="rId10" w:history="1">
        <w:r w:rsidRPr="00AB4F7E">
          <w:rPr>
            <w:rStyle w:val="Hyperlink"/>
            <w:rFonts w:ascii="Arial" w:hAnsi="Arial" w:cs="Arial"/>
            <w:sz w:val="22"/>
            <w:szCs w:val="22"/>
          </w:rPr>
          <w:t>www.eaindustry.nic.in</w:t>
        </w:r>
      </w:hyperlink>
      <w:r w:rsidRPr="00AB4F7E">
        <w:rPr>
          <w:rFonts w:ascii="Arial" w:hAnsi="Arial" w:cs="Arial"/>
          <w:sz w:val="22"/>
          <w:szCs w:val="22"/>
        </w:rPr>
        <w:t>).</w:t>
      </w:r>
    </w:p>
    <w:p w14:paraId="638C18C1" w14:textId="77777777" w:rsidR="00694472" w:rsidRPr="00350557" w:rsidRDefault="00694472" w:rsidP="00694472">
      <w:pPr>
        <w:tabs>
          <w:tab w:val="left" w:pos="1260"/>
          <w:tab w:val="left" w:pos="1440"/>
          <w:tab w:val="left" w:pos="2700"/>
        </w:tabs>
        <w:ind w:left="1620" w:hanging="900"/>
        <w:rPr>
          <w:rFonts w:ascii="Arial" w:hAnsi="Arial" w:cs="Arial"/>
          <w:sz w:val="22"/>
          <w:szCs w:val="22"/>
        </w:rPr>
      </w:pPr>
    </w:p>
    <w:p w14:paraId="109E9F73" w14:textId="77777777" w:rsidR="00694472" w:rsidRPr="00350557" w:rsidRDefault="00694472" w:rsidP="00694472">
      <w:pPr>
        <w:tabs>
          <w:tab w:val="left" w:pos="1260"/>
        </w:tabs>
        <w:ind w:left="1620" w:hanging="900"/>
        <w:jc w:val="both"/>
        <w:rPr>
          <w:rFonts w:ascii="Arial" w:hAnsi="Arial" w:cs="Arial"/>
          <w:sz w:val="22"/>
          <w:szCs w:val="22"/>
        </w:rPr>
      </w:pPr>
      <w:r w:rsidRPr="00350557">
        <w:rPr>
          <w:rFonts w:ascii="Arial" w:hAnsi="Arial" w:cs="Arial"/>
          <w:sz w:val="22"/>
          <w:szCs w:val="22"/>
        </w:rPr>
        <w:t>L</w:t>
      </w:r>
      <w:r w:rsidRPr="00350557">
        <w:rPr>
          <w:rFonts w:ascii="Arial" w:hAnsi="Arial" w:cs="Arial"/>
          <w:sz w:val="22"/>
          <w:szCs w:val="22"/>
        </w:rPr>
        <w:tab/>
        <w:t>=</w:t>
      </w:r>
      <w:r w:rsidRPr="00350557">
        <w:rPr>
          <w:rFonts w:ascii="Arial" w:hAnsi="Arial" w:cs="Arial"/>
          <w:sz w:val="22"/>
          <w:szCs w:val="22"/>
        </w:rPr>
        <w:tab/>
        <w:t>Indian field labour index – namely All India average consumer price index for Industrial Workers (monthly) (Base: 2016= 100), as published by Labour Bureau, Shimla, Government of India (</w:t>
      </w:r>
      <w:hyperlink r:id="rId11" w:history="1">
        <w:r w:rsidRPr="00350557">
          <w:rPr>
            <w:rStyle w:val="Hyperlink"/>
            <w:rFonts w:ascii="Arial" w:hAnsi="Arial" w:cs="Arial"/>
            <w:sz w:val="22"/>
            <w:szCs w:val="22"/>
          </w:rPr>
          <w:t>www.labourbureau.nic.in</w:t>
        </w:r>
      </w:hyperlink>
      <w:r w:rsidRPr="00350557">
        <w:rPr>
          <w:rFonts w:ascii="Arial" w:hAnsi="Arial" w:cs="Arial"/>
          <w:sz w:val="22"/>
          <w:szCs w:val="22"/>
        </w:rPr>
        <w:t xml:space="preserve">). </w:t>
      </w:r>
    </w:p>
    <w:p w14:paraId="3057B181" w14:textId="77777777" w:rsidR="00694472" w:rsidRPr="00350557" w:rsidRDefault="00694472" w:rsidP="00694472">
      <w:pPr>
        <w:tabs>
          <w:tab w:val="left" w:pos="1260"/>
        </w:tabs>
        <w:ind w:left="1620" w:hanging="900"/>
        <w:jc w:val="both"/>
        <w:rPr>
          <w:rFonts w:ascii="Arial" w:hAnsi="Arial" w:cs="Arial"/>
          <w:sz w:val="22"/>
          <w:szCs w:val="22"/>
        </w:rPr>
      </w:pPr>
    </w:p>
    <w:p w14:paraId="2F417A94" w14:textId="2F857D2F" w:rsidR="00694472" w:rsidRPr="00350557" w:rsidRDefault="00694472" w:rsidP="00694472">
      <w:pPr>
        <w:tabs>
          <w:tab w:val="left" w:pos="741"/>
        </w:tabs>
        <w:ind w:left="1254" w:hanging="1254"/>
        <w:jc w:val="both"/>
        <w:rPr>
          <w:rFonts w:ascii="Arial" w:hAnsi="Arial" w:cs="Arial"/>
          <w:sz w:val="22"/>
          <w:szCs w:val="22"/>
        </w:rPr>
      </w:pPr>
      <w:r w:rsidRPr="00350557">
        <w:rPr>
          <w:rFonts w:ascii="Arial" w:hAnsi="Arial" w:cs="Arial"/>
          <w:sz w:val="22"/>
          <w:szCs w:val="22"/>
        </w:rPr>
        <w:t>2.1</w:t>
      </w:r>
      <w:r w:rsidRPr="00350557">
        <w:rPr>
          <w:rFonts w:ascii="Arial" w:hAnsi="Arial" w:cs="Arial"/>
          <w:sz w:val="22"/>
          <w:szCs w:val="22"/>
        </w:rPr>
        <w:tab/>
        <w:t>i)</w:t>
      </w:r>
      <w:r w:rsidRPr="00350557">
        <w:rPr>
          <w:rFonts w:ascii="Arial" w:hAnsi="Arial" w:cs="Arial"/>
          <w:sz w:val="22"/>
          <w:szCs w:val="22"/>
        </w:rPr>
        <w:tab/>
        <w:t>Subscript '0' refers to indices for material &amp; labour as on thirty (30) days &amp; three (3) months prior to date of opening of Bids respectively.</w:t>
      </w:r>
      <w:r w:rsidR="00AA74E9">
        <w:rPr>
          <w:rFonts w:ascii="Arial" w:hAnsi="Arial" w:cs="Arial"/>
          <w:sz w:val="22"/>
          <w:szCs w:val="22"/>
        </w:rPr>
        <w:t xml:space="preserve"> </w:t>
      </w:r>
      <w:r w:rsidR="00AA74E9">
        <w:rPr>
          <w:rFonts w:ascii="Arial" w:hAnsi="Arial" w:cs="Arial"/>
          <w:b/>
          <w:bCs/>
          <w:sz w:val="22"/>
          <w:szCs w:val="22"/>
        </w:rPr>
        <w:t xml:space="preserve">However, for </w:t>
      </w:r>
      <w:r w:rsidR="00386FC6">
        <w:rPr>
          <w:rFonts w:ascii="Arial" w:hAnsi="Arial" w:cs="Arial"/>
          <w:b/>
          <w:bCs/>
          <w:sz w:val="22"/>
          <w:szCs w:val="22"/>
        </w:rPr>
        <w:t>Conductor</w:t>
      </w:r>
      <w:r w:rsidR="00AA74E9" w:rsidRPr="009C736A">
        <w:rPr>
          <w:rFonts w:ascii="Arial" w:hAnsi="Arial" w:cs="Arial"/>
          <w:b/>
          <w:bCs/>
          <w:sz w:val="22"/>
          <w:szCs w:val="22"/>
        </w:rPr>
        <w:t xml:space="preserve">, </w:t>
      </w:r>
      <w:r w:rsidR="00AA74E9">
        <w:rPr>
          <w:rFonts w:ascii="Arial" w:hAnsi="Arial" w:cs="Arial"/>
          <w:b/>
          <w:bCs/>
          <w:sz w:val="22"/>
          <w:szCs w:val="22"/>
        </w:rPr>
        <w:t>s</w:t>
      </w:r>
      <w:r w:rsidR="00AA74E9" w:rsidRPr="009C736A">
        <w:rPr>
          <w:rFonts w:ascii="Arial" w:hAnsi="Arial" w:cs="Arial"/>
          <w:b/>
          <w:bCs/>
          <w:sz w:val="22"/>
          <w:szCs w:val="22"/>
        </w:rPr>
        <w:t>ubscript '0' refers to indices as on Calendar month preceding the month of opening of Bids, for materials &amp; Labour</w:t>
      </w:r>
    </w:p>
    <w:p w14:paraId="7E085C00" w14:textId="77777777" w:rsidR="00694472" w:rsidRPr="00350557" w:rsidRDefault="00694472" w:rsidP="00694472">
      <w:pPr>
        <w:tabs>
          <w:tab w:val="left" w:pos="741"/>
        </w:tabs>
        <w:ind w:left="1254" w:hanging="1254"/>
        <w:jc w:val="both"/>
        <w:rPr>
          <w:rFonts w:ascii="Arial" w:hAnsi="Arial" w:cs="Arial"/>
          <w:sz w:val="22"/>
          <w:szCs w:val="22"/>
        </w:rPr>
      </w:pPr>
      <w:r w:rsidRPr="00350557">
        <w:rPr>
          <w:rFonts w:ascii="Arial" w:hAnsi="Arial" w:cs="Arial"/>
          <w:sz w:val="22"/>
          <w:szCs w:val="22"/>
        </w:rPr>
        <w:lastRenderedPageBreak/>
        <w:tab/>
      </w:r>
    </w:p>
    <w:p w14:paraId="21BE5CD8" w14:textId="3B7FC3C0" w:rsidR="00694472" w:rsidRPr="00350557" w:rsidRDefault="00694472" w:rsidP="00694472">
      <w:pPr>
        <w:tabs>
          <w:tab w:val="left" w:pos="741"/>
        </w:tabs>
        <w:ind w:left="1254" w:hanging="1254"/>
        <w:jc w:val="both"/>
        <w:rPr>
          <w:rFonts w:ascii="Arial" w:hAnsi="Arial" w:cs="Arial"/>
          <w:sz w:val="22"/>
          <w:szCs w:val="22"/>
        </w:rPr>
      </w:pPr>
      <w:r w:rsidRPr="00350557">
        <w:rPr>
          <w:rFonts w:ascii="Arial" w:hAnsi="Arial" w:cs="Arial"/>
          <w:sz w:val="22"/>
          <w:szCs w:val="22"/>
        </w:rPr>
        <w:tab/>
        <w:t>ii)</w:t>
      </w:r>
      <w:r w:rsidRPr="00350557">
        <w:rPr>
          <w:rFonts w:ascii="Arial" w:hAnsi="Arial" w:cs="Arial"/>
          <w:sz w:val="22"/>
          <w:szCs w:val="22"/>
        </w:rPr>
        <w:tab/>
        <w:t>Subscript '1' refers to indices for material &amp; labour as on 60 (sixty) days &amp; four months prior to the date of shipment respectively.</w:t>
      </w:r>
      <w:r w:rsidR="00651E65">
        <w:rPr>
          <w:rFonts w:ascii="Arial" w:hAnsi="Arial" w:cs="Arial"/>
          <w:sz w:val="22"/>
          <w:szCs w:val="22"/>
        </w:rPr>
        <w:t xml:space="preserve"> </w:t>
      </w:r>
      <w:r w:rsidR="00651E65">
        <w:rPr>
          <w:rFonts w:ascii="Arial" w:hAnsi="Arial" w:cs="Arial"/>
          <w:b/>
          <w:bCs/>
          <w:sz w:val="22"/>
          <w:szCs w:val="22"/>
        </w:rPr>
        <w:t>However, for Conductor, s</w:t>
      </w:r>
      <w:r w:rsidR="00651E65" w:rsidRPr="009C736A">
        <w:rPr>
          <w:rFonts w:ascii="Arial" w:hAnsi="Arial" w:cs="Arial"/>
          <w:b/>
          <w:bCs/>
          <w:sz w:val="22"/>
          <w:szCs w:val="22"/>
        </w:rPr>
        <w:t>ubscript '1' refers to indices as applicable on Calendar month preceding the month of shipment, for materials &amp; Labour</w:t>
      </w:r>
      <w:r w:rsidR="00651E65" w:rsidRPr="009C736A">
        <w:rPr>
          <w:rFonts w:ascii="Arial" w:hAnsi="Arial" w:cs="Arial"/>
          <w:sz w:val="22"/>
          <w:szCs w:val="22"/>
        </w:rPr>
        <w:t>.</w:t>
      </w:r>
      <w:r w:rsidRPr="00350557">
        <w:rPr>
          <w:rFonts w:ascii="Arial" w:hAnsi="Arial" w:cs="Arial"/>
          <w:sz w:val="22"/>
          <w:szCs w:val="22"/>
        </w:rPr>
        <w:tab/>
      </w:r>
    </w:p>
    <w:p w14:paraId="1EFC933A" w14:textId="77777777" w:rsidR="00694472" w:rsidRPr="00350557" w:rsidRDefault="00694472" w:rsidP="00694472">
      <w:pPr>
        <w:ind w:left="720" w:hanging="720"/>
        <w:jc w:val="both"/>
        <w:rPr>
          <w:rFonts w:ascii="Arial" w:hAnsi="Arial" w:cs="Arial"/>
          <w:b/>
          <w:bCs/>
          <w:sz w:val="22"/>
          <w:szCs w:val="22"/>
        </w:rPr>
      </w:pPr>
    </w:p>
    <w:p w14:paraId="5AA8D9DB" w14:textId="77777777" w:rsidR="00694472" w:rsidRPr="00AA6556" w:rsidRDefault="00694472" w:rsidP="00694472">
      <w:pPr>
        <w:ind w:left="720" w:hanging="720"/>
        <w:jc w:val="both"/>
        <w:rPr>
          <w:rFonts w:ascii="Arial" w:hAnsi="Arial" w:cs="Arial"/>
          <w:sz w:val="22"/>
          <w:szCs w:val="22"/>
        </w:rPr>
      </w:pPr>
      <w:r w:rsidRPr="00350557">
        <w:rPr>
          <w:rFonts w:ascii="Arial" w:hAnsi="Arial" w:cs="Arial"/>
          <w:sz w:val="22"/>
          <w:szCs w:val="22"/>
        </w:rPr>
        <w:t>2.2</w:t>
      </w:r>
      <w:r w:rsidRPr="00350557">
        <w:rPr>
          <w:rFonts w:ascii="Arial" w:hAnsi="Arial" w:cs="Arial"/>
          <w:sz w:val="22"/>
          <w:szCs w:val="22"/>
        </w:rPr>
        <w:tab/>
      </w:r>
      <w:r w:rsidRPr="00AA6556">
        <w:rPr>
          <w:rFonts w:ascii="Arial" w:hAnsi="Arial" w:cs="Arial"/>
          <w:sz w:val="22"/>
          <w:szCs w:val="22"/>
        </w:rPr>
        <w:t xml:space="preserve">The total adjustment for </w:t>
      </w:r>
      <w:r w:rsidRPr="00AA6556">
        <w:rPr>
          <w:rFonts w:ascii="Arial" w:hAnsi="Arial" w:cs="Arial"/>
          <w:snapToGrid w:val="0"/>
          <w:sz w:val="22"/>
          <w:szCs w:val="22"/>
        </w:rPr>
        <w:t xml:space="preserve">Earthwire, Hardware Fittings and Conductor &amp; Earthwire Accessories </w:t>
      </w:r>
      <w:r w:rsidRPr="00AA6556">
        <w:rPr>
          <w:rFonts w:ascii="Arial" w:hAnsi="Arial" w:cs="Arial"/>
          <w:sz w:val="22"/>
          <w:szCs w:val="22"/>
        </w:rPr>
        <w:t xml:space="preserve">shall be subject to a ceiling of ± 20% of respective Ex-Works price component of </w:t>
      </w:r>
      <w:r w:rsidRPr="00AA6556">
        <w:rPr>
          <w:rFonts w:ascii="Arial" w:hAnsi="Arial" w:cs="Arial"/>
          <w:snapToGrid w:val="0"/>
          <w:sz w:val="22"/>
          <w:szCs w:val="22"/>
        </w:rPr>
        <w:t xml:space="preserve">Earthwire, Hardware Fittings and Conductor &amp; Earthwire Accessories. </w:t>
      </w:r>
    </w:p>
    <w:p w14:paraId="1ABA92D5" w14:textId="77777777" w:rsidR="00694472" w:rsidRPr="00AA6556" w:rsidRDefault="00694472" w:rsidP="00694472">
      <w:pPr>
        <w:jc w:val="both"/>
        <w:rPr>
          <w:rFonts w:ascii="Arial" w:hAnsi="Arial" w:cs="Arial"/>
          <w:sz w:val="22"/>
          <w:szCs w:val="22"/>
        </w:rPr>
      </w:pPr>
      <w:r w:rsidRPr="00AA6556">
        <w:rPr>
          <w:rFonts w:ascii="Arial" w:hAnsi="Arial" w:cs="Arial"/>
          <w:sz w:val="22"/>
          <w:szCs w:val="22"/>
        </w:rPr>
        <w:tab/>
      </w:r>
    </w:p>
    <w:p w14:paraId="029FBAEB" w14:textId="7D8C88E3" w:rsidR="00694472" w:rsidRPr="00AA6556" w:rsidRDefault="00694472" w:rsidP="00694472">
      <w:pPr>
        <w:ind w:left="720" w:hanging="720"/>
        <w:jc w:val="both"/>
        <w:rPr>
          <w:rFonts w:ascii="Arial" w:hAnsi="Arial" w:cs="Arial"/>
          <w:sz w:val="22"/>
          <w:szCs w:val="22"/>
        </w:rPr>
      </w:pPr>
      <w:r w:rsidRPr="00AA6556">
        <w:rPr>
          <w:rFonts w:ascii="Arial" w:hAnsi="Arial" w:cs="Arial"/>
          <w:sz w:val="22"/>
          <w:szCs w:val="22"/>
        </w:rPr>
        <w:tab/>
        <w:t>However, the total price adjustment of fabricated tower parts (including Bolts &amp; Nuts)</w:t>
      </w:r>
      <w:r w:rsidR="003140F3">
        <w:rPr>
          <w:rFonts w:ascii="Arial" w:hAnsi="Arial" w:cs="Arial"/>
          <w:sz w:val="22"/>
          <w:szCs w:val="22"/>
        </w:rPr>
        <w:t xml:space="preserve"> </w:t>
      </w:r>
      <w:r w:rsidR="003140F3" w:rsidRPr="00773435">
        <w:rPr>
          <w:rFonts w:ascii="Arial" w:hAnsi="Arial" w:cs="Arial"/>
          <w:b/>
          <w:bCs/>
          <w:sz w:val="22"/>
          <w:szCs w:val="22"/>
        </w:rPr>
        <w:t>&amp;</w:t>
      </w:r>
      <w:r w:rsidR="003140F3">
        <w:rPr>
          <w:rFonts w:ascii="Arial" w:hAnsi="Arial" w:cs="Arial"/>
          <w:sz w:val="22"/>
          <w:szCs w:val="22"/>
        </w:rPr>
        <w:t xml:space="preserve"> </w:t>
      </w:r>
      <w:r w:rsidR="003140F3" w:rsidRPr="00773435">
        <w:rPr>
          <w:rFonts w:ascii="Arial" w:hAnsi="Arial" w:cs="Arial"/>
          <w:b/>
          <w:bCs/>
          <w:sz w:val="22"/>
          <w:szCs w:val="22"/>
        </w:rPr>
        <w:t>Conductor</w:t>
      </w:r>
      <w:r>
        <w:rPr>
          <w:rFonts w:ascii="Arial" w:hAnsi="Arial" w:cs="Arial"/>
          <w:sz w:val="22"/>
          <w:szCs w:val="22"/>
        </w:rPr>
        <w:t xml:space="preserve"> </w:t>
      </w:r>
      <w:r w:rsidRPr="00AA6556">
        <w:rPr>
          <w:rFonts w:ascii="Arial" w:hAnsi="Arial" w:cs="Arial"/>
          <w:sz w:val="22"/>
          <w:szCs w:val="22"/>
        </w:rPr>
        <w:t>shall not be subject to any ceiling whatsoever.</w:t>
      </w:r>
    </w:p>
    <w:p w14:paraId="44D26C10" w14:textId="77777777" w:rsidR="00694472" w:rsidRDefault="00694472" w:rsidP="00694472">
      <w:pPr>
        <w:ind w:left="720" w:hanging="720"/>
        <w:jc w:val="both"/>
        <w:rPr>
          <w:rFonts w:ascii="Arial" w:hAnsi="Arial" w:cs="Arial"/>
          <w:sz w:val="22"/>
          <w:szCs w:val="22"/>
        </w:rPr>
      </w:pPr>
    </w:p>
    <w:p w14:paraId="57887F79" w14:textId="77777777" w:rsidR="00694472" w:rsidRPr="00350557" w:rsidRDefault="00694472" w:rsidP="00694472">
      <w:pPr>
        <w:ind w:left="720" w:hanging="720"/>
        <w:jc w:val="both"/>
        <w:rPr>
          <w:rFonts w:ascii="Arial" w:hAnsi="Arial" w:cs="Arial"/>
          <w:b/>
          <w:bCs/>
          <w:sz w:val="22"/>
          <w:szCs w:val="22"/>
        </w:rPr>
      </w:pPr>
      <w:r w:rsidRPr="00350557">
        <w:rPr>
          <w:rFonts w:ascii="Arial" w:hAnsi="Arial" w:cs="Arial"/>
          <w:sz w:val="22"/>
          <w:szCs w:val="22"/>
        </w:rPr>
        <w:t>3.0</w:t>
      </w:r>
      <w:r w:rsidRPr="00350557">
        <w:rPr>
          <w:rFonts w:ascii="Arial" w:hAnsi="Arial" w:cs="Arial"/>
          <w:sz w:val="22"/>
          <w:szCs w:val="22"/>
        </w:rPr>
        <w:tab/>
      </w:r>
      <w:r w:rsidRPr="00350557">
        <w:rPr>
          <w:rFonts w:ascii="Arial" w:hAnsi="Arial" w:cs="Arial"/>
          <w:b/>
          <w:bCs/>
          <w:sz w:val="22"/>
          <w:szCs w:val="22"/>
        </w:rPr>
        <w:t>Installation (including Civil Works) Price Component</w:t>
      </w:r>
    </w:p>
    <w:p w14:paraId="2A8F37C0" w14:textId="77777777" w:rsidR="00694472" w:rsidRPr="00350557" w:rsidRDefault="00694472" w:rsidP="00694472">
      <w:pPr>
        <w:ind w:left="720" w:hanging="720"/>
        <w:jc w:val="both"/>
        <w:rPr>
          <w:rFonts w:ascii="Arial" w:hAnsi="Arial" w:cs="Arial"/>
          <w:sz w:val="22"/>
          <w:szCs w:val="22"/>
        </w:rPr>
      </w:pPr>
    </w:p>
    <w:p w14:paraId="535A7EB7" w14:textId="77777777" w:rsidR="00694472" w:rsidRPr="00350557" w:rsidRDefault="00694472" w:rsidP="00694472">
      <w:pPr>
        <w:ind w:left="720" w:hanging="720"/>
        <w:jc w:val="both"/>
        <w:rPr>
          <w:rFonts w:ascii="Arial" w:hAnsi="Arial" w:cs="Arial"/>
          <w:sz w:val="22"/>
          <w:szCs w:val="22"/>
        </w:rPr>
      </w:pPr>
      <w:r w:rsidRPr="00350557">
        <w:rPr>
          <w:rFonts w:ascii="Arial" w:hAnsi="Arial" w:cs="Arial"/>
          <w:sz w:val="22"/>
          <w:szCs w:val="22"/>
        </w:rPr>
        <w:tab/>
        <w:t xml:space="preserve">The formula for calculation of the monthly price adjustments for Installation [including civil works but excluding survey, soil investigation and aviation signal for river crossing </w:t>
      </w:r>
      <w:proofErr w:type="gramStart"/>
      <w:r w:rsidRPr="00350557">
        <w:rPr>
          <w:rFonts w:ascii="Arial" w:hAnsi="Arial" w:cs="Arial"/>
          <w:sz w:val="22"/>
          <w:szCs w:val="22"/>
        </w:rPr>
        <w:t>towers(</w:t>
      </w:r>
      <w:proofErr w:type="gramEnd"/>
      <w:r w:rsidRPr="00350557">
        <w:rPr>
          <w:rFonts w:ascii="Arial" w:hAnsi="Arial" w:cs="Arial"/>
          <w:sz w:val="22"/>
          <w:szCs w:val="22"/>
        </w:rPr>
        <w:t>if any)] price component shall be as under:</w:t>
      </w:r>
    </w:p>
    <w:p w14:paraId="51BC14A3" w14:textId="2066940C" w:rsidR="00694472" w:rsidRDefault="00694472" w:rsidP="00694472">
      <w:pPr>
        <w:jc w:val="both"/>
        <w:rPr>
          <w:rFonts w:ascii="Arial" w:hAnsi="Arial" w:cs="Arial"/>
          <w:sz w:val="22"/>
          <w:szCs w:val="22"/>
        </w:rPr>
      </w:pPr>
    </w:p>
    <w:p w14:paraId="1A4A61F5" w14:textId="551E6151" w:rsidR="00994909" w:rsidRPr="003402D2" w:rsidRDefault="00994909" w:rsidP="00994909">
      <w:pPr>
        <w:pStyle w:val="ListParagraph"/>
        <w:numPr>
          <w:ilvl w:val="0"/>
          <w:numId w:val="2"/>
        </w:numPr>
        <w:ind w:left="720"/>
        <w:jc w:val="both"/>
        <w:rPr>
          <w:rFonts w:ascii="Arial" w:hAnsi="Arial" w:cs="Arial"/>
          <w:b/>
          <w:bCs/>
          <w:color w:val="FF0000"/>
          <w:sz w:val="22"/>
          <w:szCs w:val="22"/>
          <w:u w:val="single"/>
        </w:rPr>
      </w:pPr>
      <w:r w:rsidRPr="003402D2">
        <w:rPr>
          <w:rFonts w:ascii="Arial" w:hAnsi="Arial" w:cs="Arial"/>
          <w:b/>
          <w:bCs/>
          <w:color w:val="FF0000"/>
          <w:sz w:val="22"/>
          <w:szCs w:val="22"/>
          <w:u w:val="single"/>
        </w:rPr>
        <w:t>For 400kV Navasari-Magarwada-Kala Transmission Line:</w:t>
      </w:r>
    </w:p>
    <w:p w14:paraId="437515F2" w14:textId="77777777" w:rsidR="00994909" w:rsidRPr="00350557" w:rsidRDefault="00994909" w:rsidP="00694472">
      <w:pPr>
        <w:jc w:val="both"/>
        <w:rPr>
          <w:rFonts w:ascii="Arial" w:hAnsi="Arial" w:cs="Arial"/>
          <w:sz w:val="22"/>
          <w:szCs w:val="22"/>
        </w:rPr>
      </w:pPr>
    </w:p>
    <w:p w14:paraId="3770891B" w14:textId="7DC7DB68" w:rsidR="00694472" w:rsidRPr="00350557" w:rsidRDefault="00694472" w:rsidP="00694472">
      <w:pPr>
        <w:ind w:left="720" w:hanging="720"/>
        <w:jc w:val="both"/>
        <w:rPr>
          <w:rFonts w:ascii="Arial" w:hAnsi="Arial" w:cs="Arial"/>
          <w:b/>
          <w:bCs/>
          <w:sz w:val="22"/>
          <w:szCs w:val="22"/>
        </w:rPr>
      </w:pPr>
      <w:r w:rsidRPr="00350557">
        <w:rPr>
          <w:rFonts w:ascii="Arial" w:hAnsi="Arial" w:cs="Arial"/>
          <w:sz w:val="22"/>
          <w:szCs w:val="22"/>
        </w:rPr>
        <w:t>A.</w:t>
      </w:r>
      <w:r w:rsidRPr="00350557">
        <w:rPr>
          <w:rFonts w:ascii="Arial" w:hAnsi="Arial" w:cs="Arial"/>
          <w:sz w:val="22"/>
          <w:szCs w:val="22"/>
        </w:rPr>
        <w:tab/>
      </w:r>
      <w:r w:rsidRPr="00350557">
        <w:rPr>
          <w:rFonts w:ascii="Arial" w:hAnsi="Arial" w:cs="Arial"/>
          <w:b/>
          <w:bCs/>
          <w:sz w:val="22"/>
          <w:szCs w:val="22"/>
        </w:rPr>
        <w:t xml:space="preserve">Installation Price Component [including Civil Works but excluding, Survey, Soil investigation and aviation signal for river crossing towers (if any)]  </w:t>
      </w:r>
    </w:p>
    <w:p w14:paraId="7348AD1E" w14:textId="77777777" w:rsidR="00694472" w:rsidRPr="00350557" w:rsidRDefault="00694472" w:rsidP="00694472">
      <w:pPr>
        <w:ind w:left="720" w:hanging="720"/>
        <w:jc w:val="both"/>
        <w:rPr>
          <w:rFonts w:ascii="Arial" w:hAnsi="Arial" w:cs="Arial"/>
          <w:sz w:val="22"/>
          <w:szCs w:val="22"/>
        </w:rPr>
      </w:pPr>
    </w:p>
    <w:p w14:paraId="46264FB5" w14:textId="77777777" w:rsidR="00694472" w:rsidRPr="00350557" w:rsidRDefault="00694472" w:rsidP="00694472">
      <w:pPr>
        <w:tabs>
          <w:tab w:val="left" w:pos="1425"/>
        </w:tabs>
        <w:ind w:left="1824" w:hanging="1083"/>
        <w:jc w:val="both"/>
        <w:rPr>
          <w:rFonts w:ascii="Arial" w:hAnsi="Arial" w:cs="Arial"/>
          <w:snapToGrid w:val="0"/>
          <w:sz w:val="22"/>
          <w:szCs w:val="22"/>
        </w:rPr>
      </w:pPr>
      <w:r w:rsidRPr="00350557">
        <w:rPr>
          <w:rFonts w:ascii="Arial" w:hAnsi="Arial" w:cs="Arial"/>
          <w:snapToGrid w:val="0"/>
          <w:sz w:val="22"/>
          <w:szCs w:val="22"/>
        </w:rPr>
        <w:t>ER</w:t>
      </w:r>
      <w:proofErr w:type="gramStart"/>
      <w:r w:rsidRPr="00350557">
        <w:rPr>
          <w:rFonts w:ascii="Arial" w:hAnsi="Arial" w:cs="Arial"/>
          <w:snapToGrid w:val="0"/>
          <w:sz w:val="22"/>
          <w:szCs w:val="22"/>
          <w:vertAlign w:val="subscript"/>
        </w:rPr>
        <w:t>1</w:t>
      </w:r>
      <w:r w:rsidRPr="00350557">
        <w:rPr>
          <w:rFonts w:ascii="Arial" w:hAnsi="Arial" w:cs="Arial"/>
          <w:snapToGrid w:val="0"/>
          <w:sz w:val="22"/>
          <w:szCs w:val="22"/>
        </w:rPr>
        <w:t xml:space="preserve">  </w:t>
      </w:r>
      <w:r w:rsidRPr="00350557">
        <w:rPr>
          <w:rFonts w:ascii="Arial" w:hAnsi="Arial" w:cs="Arial"/>
          <w:snapToGrid w:val="0"/>
          <w:sz w:val="22"/>
          <w:szCs w:val="22"/>
        </w:rPr>
        <w:tab/>
      </w:r>
      <w:proofErr w:type="gramEnd"/>
      <w:r w:rsidRPr="00350557">
        <w:rPr>
          <w:rFonts w:ascii="Arial" w:hAnsi="Arial" w:cs="Arial"/>
          <w:snapToGrid w:val="0"/>
          <w:sz w:val="22"/>
          <w:szCs w:val="22"/>
        </w:rPr>
        <w:t>=</w:t>
      </w:r>
      <w:r w:rsidRPr="00350557">
        <w:rPr>
          <w:rFonts w:ascii="Arial" w:hAnsi="Arial" w:cs="Arial"/>
          <w:snapToGrid w:val="0"/>
          <w:sz w:val="22"/>
          <w:szCs w:val="22"/>
        </w:rPr>
        <w:tab/>
        <w:t>ER</w:t>
      </w:r>
      <w:r w:rsidRPr="00350557">
        <w:rPr>
          <w:rFonts w:ascii="Arial" w:eastAsia="Batang" w:hAnsi="Arial" w:cs="Arial"/>
          <w:snapToGrid w:val="0"/>
          <w:sz w:val="22"/>
          <w:szCs w:val="22"/>
          <w:vertAlign w:val="subscript"/>
        </w:rPr>
        <w:t>0</w:t>
      </w:r>
      <w:r w:rsidRPr="00350557">
        <w:rPr>
          <w:rFonts w:ascii="Arial" w:hAnsi="Arial" w:cs="Arial"/>
          <w:snapToGrid w:val="0"/>
          <w:sz w:val="22"/>
          <w:szCs w:val="22"/>
        </w:rPr>
        <w:t xml:space="preserve"> [0.20 + a x </w:t>
      </w:r>
      <w:r w:rsidRPr="00350557">
        <w:rPr>
          <w:rFonts w:ascii="Arial" w:eastAsia="Batang" w:hAnsi="Arial" w:cs="Arial"/>
          <w:snapToGrid w:val="0"/>
          <w:sz w:val="22"/>
          <w:szCs w:val="22"/>
        </w:rPr>
        <w:t>(A</w:t>
      </w:r>
      <w:r w:rsidRPr="00350557">
        <w:rPr>
          <w:rFonts w:ascii="Arial" w:eastAsia="Batang" w:hAnsi="Arial" w:cs="Arial"/>
          <w:snapToGrid w:val="0"/>
          <w:sz w:val="22"/>
          <w:szCs w:val="22"/>
          <w:vertAlign w:val="subscript"/>
        </w:rPr>
        <w:t>1</w:t>
      </w:r>
      <w:r w:rsidRPr="00350557">
        <w:rPr>
          <w:rFonts w:ascii="Arial" w:eastAsia="Batang" w:hAnsi="Arial" w:cs="Arial"/>
          <w:snapToGrid w:val="0"/>
          <w:sz w:val="22"/>
          <w:szCs w:val="22"/>
        </w:rPr>
        <w:t>/A</w:t>
      </w:r>
      <w:r w:rsidRPr="00350557">
        <w:rPr>
          <w:rFonts w:ascii="Arial" w:eastAsia="Batang" w:hAnsi="Arial" w:cs="Arial"/>
          <w:snapToGrid w:val="0"/>
          <w:sz w:val="22"/>
          <w:szCs w:val="22"/>
          <w:vertAlign w:val="subscript"/>
        </w:rPr>
        <w:t>0</w:t>
      </w:r>
      <w:r w:rsidRPr="00350557">
        <w:rPr>
          <w:rFonts w:ascii="Arial" w:eastAsia="Batang" w:hAnsi="Arial" w:cs="Arial"/>
          <w:snapToGrid w:val="0"/>
          <w:sz w:val="22"/>
          <w:szCs w:val="22"/>
        </w:rPr>
        <w:t>)</w:t>
      </w:r>
      <w:r w:rsidRPr="00350557">
        <w:rPr>
          <w:rFonts w:ascii="Arial" w:hAnsi="Arial" w:cs="Arial"/>
          <w:snapToGrid w:val="0"/>
          <w:sz w:val="22"/>
          <w:szCs w:val="22"/>
        </w:rPr>
        <w:t xml:space="preserve"> + l x </w:t>
      </w:r>
      <w:r w:rsidRPr="00350557">
        <w:rPr>
          <w:rFonts w:ascii="Arial" w:eastAsia="Batang" w:hAnsi="Arial" w:cs="Arial"/>
          <w:snapToGrid w:val="0"/>
          <w:sz w:val="22"/>
          <w:szCs w:val="22"/>
        </w:rPr>
        <w:t>(L</w:t>
      </w:r>
      <w:r w:rsidRPr="00350557">
        <w:rPr>
          <w:rFonts w:ascii="Arial" w:eastAsia="Batang" w:hAnsi="Arial" w:cs="Arial"/>
          <w:snapToGrid w:val="0"/>
          <w:sz w:val="22"/>
          <w:szCs w:val="22"/>
          <w:vertAlign w:val="subscript"/>
        </w:rPr>
        <w:t>1</w:t>
      </w:r>
      <w:r w:rsidRPr="00350557">
        <w:rPr>
          <w:rFonts w:ascii="Arial" w:eastAsia="Batang" w:hAnsi="Arial" w:cs="Arial"/>
          <w:snapToGrid w:val="0"/>
          <w:sz w:val="22"/>
          <w:szCs w:val="22"/>
        </w:rPr>
        <w:t>/L</w:t>
      </w:r>
      <w:r w:rsidRPr="00350557">
        <w:rPr>
          <w:rFonts w:ascii="Arial" w:eastAsia="Batang" w:hAnsi="Arial" w:cs="Arial"/>
          <w:snapToGrid w:val="0"/>
          <w:sz w:val="22"/>
          <w:szCs w:val="22"/>
          <w:vertAlign w:val="subscript"/>
        </w:rPr>
        <w:t>0</w:t>
      </w:r>
      <w:r w:rsidRPr="00350557">
        <w:rPr>
          <w:rFonts w:ascii="Arial" w:eastAsia="Batang" w:hAnsi="Arial" w:cs="Arial"/>
          <w:snapToGrid w:val="0"/>
          <w:sz w:val="22"/>
          <w:szCs w:val="22"/>
        </w:rPr>
        <w:t>)</w:t>
      </w:r>
      <w:r w:rsidRPr="00350557">
        <w:rPr>
          <w:rFonts w:ascii="Arial" w:hAnsi="Arial" w:cs="Arial"/>
          <w:snapToGrid w:val="0"/>
          <w:sz w:val="22"/>
          <w:szCs w:val="22"/>
        </w:rPr>
        <w:t>] - ER</w:t>
      </w:r>
      <w:r w:rsidRPr="00350557">
        <w:rPr>
          <w:rFonts w:ascii="Arial" w:eastAsia="Batang" w:hAnsi="Arial" w:cs="Arial"/>
          <w:snapToGrid w:val="0"/>
          <w:sz w:val="22"/>
          <w:szCs w:val="22"/>
          <w:vertAlign w:val="subscript"/>
        </w:rPr>
        <w:t>0</w:t>
      </w:r>
    </w:p>
    <w:p w14:paraId="46CCBDAD" w14:textId="77777777" w:rsidR="00694472" w:rsidRPr="00350557" w:rsidRDefault="00694472" w:rsidP="00694472">
      <w:pPr>
        <w:ind w:left="720"/>
        <w:jc w:val="both"/>
        <w:rPr>
          <w:rFonts w:ascii="Arial" w:hAnsi="Arial" w:cs="Arial"/>
          <w:snapToGrid w:val="0"/>
          <w:sz w:val="22"/>
          <w:szCs w:val="22"/>
        </w:rPr>
      </w:pPr>
    </w:p>
    <w:p w14:paraId="37957768" w14:textId="77777777" w:rsidR="00694472" w:rsidRPr="00350557" w:rsidRDefault="00694472" w:rsidP="00694472">
      <w:pPr>
        <w:ind w:left="720"/>
        <w:jc w:val="both"/>
        <w:rPr>
          <w:rFonts w:ascii="Arial" w:hAnsi="Arial" w:cs="Arial"/>
          <w:snapToGrid w:val="0"/>
          <w:sz w:val="22"/>
          <w:szCs w:val="22"/>
        </w:rPr>
      </w:pPr>
      <w:r w:rsidRPr="00350557">
        <w:rPr>
          <w:rFonts w:ascii="Arial" w:hAnsi="Arial" w:cs="Arial"/>
          <w:snapToGrid w:val="0"/>
          <w:sz w:val="22"/>
          <w:szCs w:val="22"/>
        </w:rPr>
        <w:t>Where,</w:t>
      </w:r>
    </w:p>
    <w:p w14:paraId="7C129749" w14:textId="77777777" w:rsidR="00694472" w:rsidRPr="00350557" w:rsidRDefault="00694472" w:rsidP="00694472">
      <w:pPr>
        <w:ind w:left="720"/>
        <w:jc w:val="both"/>
        <w:rPr>
          <w:rFonts w:ascii="Arial" w:hAnsi="Arial" w:cs="Arial"/>
          <w:snapToGrid w:val="0"/>
          <w:sz w:val="22"/>
          <w:szCs w:val="22"/>
        </w:rPr>
      </w:pPr>
    </w:p>
    <w:p w14:paraId="7042C8CC" w14:textId="773915EC" w:rsidR="00694472" w:rsidRPr="00350557" w:rsidRDefault="00694472" w:rsidP="00694472">
      <w:pPr>
        <w:tabs>
          <w:tab w:val="left" w:pos="1425"/>
        </w:tabs>
        <w:ind w:left="1824" w:hanging="1083"/>
        <w:jc w:val="both"/>
        <w:rPr>
          <w:rFonts w:ascii="Arial" w:hAnsi="Arial" w:cs="Arial"/>
          <w:snapToGrid w:val="0"/>
          <w:sz w:val="22"/>
          <w:szCs w:val="22"/>
        </w:rPr>
      </w:pPr>
      <w:r w:rsidRPr="00350557">
        <w:rPr>
          <w:rFonts w:ascii="Arial" w:hAnsi="Arial" w:cs="Arial"/>
          <w:snapToGrid w:val="0"/>
          <w:sz w:val="22"/>
          <w:szCs w:val="22"/>
        </w:rPr>
        <w:t>ER</w:t>
      </w:r>
      <w:r w:rsidRPr="00350557">
        <w:rPr>
          <w:rFonts w:ascii="Arial" w:hAnsi="Arial" w:cs="Arial"/>
          <w:snapToGrid w:val="0"/>
          <w:sz w:val="22"/>
          <w:szCs w:val="22"/>
          <w:vertAlign w:val="subscript"/>
        </w:rPr>
        <w:t>1</w:t>
      </w:r>
      <w:r w:rsidRPr="00350557">
        <w:rPr>
          <w:rFonts w:ascii="Arial" w:hAnsi="Arial" w:cs="Arial"/>
          <w:snapToGrid w:val="0"/>
          <w:sz w:val="22"/>
          <w:szCs w:val="22"/>
        </w:rPr>
        <w:t xml:space="preserve"> </w:t>
      </w:r>
      <w:r w:rsidRPr="00350557">
        <w:rPr>
          <w:rFonts w:ascii="Arial" w:hAnsi="Arial" w:cs="Arial"/>
          <w:snapToGrid w:val="0"/>
          <w:sz w:val="22"/>
          <w:szCs w:val="22"/>
        </w:rPr>
        <w:tab/>
        <w:t>=</w:t>
      </w:r>
      <w:r w:rsidRPr="00350557">
        <w:rPr>
          <w:rFonts w:ascii="Arial" w:hAnsi="Arial" w:cs="Arial"/>
          <w:snapToGrid w:val="0"/>
          <w:sz w:val="22"/>
          <w:szCs w:val="22"/>
        </w:rPr>
        <w:tab/>
        <w:t xml:space="preserve">Price adjustment amount payable on </w:t>
      </w:r>
      <w:r w:rsidRPr="00350557">
        <w:rPr>
          <w:rFonts w:ascii="Arial" w:hAnsi="Arial" w:cs="Arial"/>
          <w:sz w:val="22"/>
          <w:szCs w:val="22"/>
        </w:rPr>
        <w:t>Installation price component for each billing</w:t>
      </w:r>
      <w:r w:rsidRPr="00350557">
        <w:rPr>
          <w:rFonts w:ascii="Arial" w:hAnsi="Arial" w:cs="Arial"/>
          <w:snapToGrid w:val="0"/>
          <w:sz w:val="22"/>
          <w:szCs w:val="22"/>
        </w:rPr>
        <w:t>.</w:t>
      </w:r>
    </w:p>
    <w:p w14:paraId="4D1E2EEC" w14:textId="77777777" w:rsidR="00694472" w:rsidRPr="00350557" w:rsidRDefault="00694472" w:rsidP="00694472">
      <w:pPr>
        <w:ind w:left="1440" w:hanging="720"/>
        <w:jc w:val="both"/>
        <w:rPr>
          <w:rFonts w:ascii="Arial" w:hAnsi="Arial" w:cs="Arial"/>
          <w:snapToGrid w:val="0"/>
          <w:sz w:val="22"/>
          <w:szCs w:val="22"/>
        </w:rPr>
      </w:pPr>
    </w:p>
    <w:p w14:paraId="19FAF478" w14:textId="12762ADF" w:rsidR="00694472" w:rsidRPr="00350557" w:rsidRDefault="00694472" w:rsidP="00694472">
      <w:pPr>
        <w:tabs>
          <w:tab w:val="left" w:pos="1425"/>
        </w:tabs>
        <w:ind w:left="1824" w:hanging="1083"/>
        <w:jc w:val="both"/>
        <w:rPr>
          <w:rFonts w:ascii="Arial" w:hAnsi="Arial" w:cs="Arial"/>
          <w:snapToGrid w:val="0"/>
          <w:sz w:val="22"/>
          <w:szCs w:val="22"/>
        </w:rPr>
      </w:pPr>
      <w:r w:rsidRPr="00350557">
        <w:rPr>
          <w:rFonts w:ascii="Arial" w:hAnsi="Arial" w:cs="Arial"/>
          <w:snapToGrid w:val="0"/>
          <w:sz w:val="22"/>
          <w:szCs w:val="22"/>
        </w:rPr>
        <w:t>ER</w:t>
      </w:r>
      <w:r w:rsidRPr="00350557">
        <w:rPr>
          <w:rFonts w:ascii="Arial" w:eastAsia="Batang" w:hAnsi="Arial" w:cs="Arial"/>
          <w:snapToGrid w:val="0"/>
          <w:sz w:val="22"/>
          <w:szCs w:val="22"/>
          <w:vertAlign w:val="subscript"/>
        </w:rPr>
        <w:t>0</w:t>
      </w:r>
      <w:r w:rsidRPr="00350557">
        <w:rPr>
          <w:rFonts w:ascii="Arial" w:eastAsia="Batang" w:hAnsi="Arial" w:cs="Arial"/>
          <w:snapToGrid w:val="0"/>
          <w:sz w:val="22"/>
          <w:szCs w:val="22"/>
          <w:vertAlign w:val="subscript"/>
        </w:rPr>
        <w:tab/>
      </w:r>
      <w:r w:rsidRPr="00350557">
        <w:rPr>
          <w:rFonts w:ascii="Arial" w:hAnsi="Arial" w:cs="Arial"/>
          <w:snapToGrid w:val="0"/>
          <w:sz w:val="22"/>
          <w:szCs w:val="22"/>
        </w:rPr>
        <w:t>=</w:t>
      </w:r>
      <w:r w:rsidRPr="00350557">
        <w:rPr>
          <w:rFonts w:ascii="Arial" w:hAnsi="Arial" w:cs="Arial"/>
          <w:snapToGrid w:val="0"/>
          <w:sz w:val="22"/>
          <w:szCs w:val="22"/>
        </w:rPr>
        <w:tab/>
        <w:t xml:space="preserve">Value of erection work done in billing period as established by Contract. </w:t>
      </w:r>
    </w:p>
    <w:p w14:paraId="4B81662D" w14:textId="77777777" w:rsidR="00694472" w:rsidRPr="00350557" w:rsidRDefault="00694472" w:rsidP="00694472">
      <w:pPr>
        <w:ind w:left="1440" w:hanging="720"/>
        <w:jc w:val="both"/>
        <w:rPr>
          <w:rFonts w:ascii="Arial" w:hAnsi="Arial" w:cs="Arial"/>
          <w:snapToGrid w:val="0"/>
          <w:sz w:val="22"/>
          <w:szCs w:val="22"/>
        </w:rPr>
      </w:pPr>
    </w:p>
    <w:p w14:paraId="3E39AA3C" w14:textId="77777777" w:rsidR="00694472" w:rsidRPr="00350557" w:rsidRDefault="00694472" w:rsidP="00694472">
      <w:pPr>
        <w:tabs>
          <w:tab w:val="left" w:pos="1425"/>
        </w:tabs>
        <w:ind w:left="1824" w:hanging="1083"/>
        <w:jc w:val="both"/>
        <w:rPr>
          <w:rFonts w:ascii="Arial" w:hAnsi="Arial" w:cs="Arial"/>
          <w:snapToGrid w:val="0"/>
          <w:sz w:val="22"/>
          <w:szCs w:val="22"/>
        </w:rPr>
      </w:pPr>
      <w:r w:rsidRPr="00350557">
        <w:rPr>
          <w:rFonts w:ascii="Arial" w:eastAsia="Batang" w:hAnsi="Arial" w:cs="Arial"/>
          <w:snapToGrid w:val="0"/>
          <w:sz w:val="22"/>
          <w:szCs w:val="22"/>
        </w:rPr>
        <w:t>A</w:t>
      </w:r>
      <w:r w:rsidRPr="00350557">
        <w:rPr>
          <w:rFonts w:ascii="Arial" w:eastAsia="Batang" w:hAnsi="Arial" w:cs="Arial"/>
          <w:snapToGrid w:val="0"/>
          <w:sz w:val="22"/>
          <w:szCs w:val="22"/>
        </w:rPr>
        <w:tab/>
      </w:r>
      <w:r w:rsidRPr="00350557">
        <w:rPr>
          <w:rFonts w:ascii="Arial" w:hAnsi="Arial" w:cs="Arial"/>
          <w:snapToGrid w:val="0"/>
          <w:sz w:val="22"/>
          <w:szCs w:val="22"/>
        </w:rPr>
        <w:t>=</w:t>
      </w:r>
      <w:r w:rsidRPr="00350557">
        <w:rPr>
          <w:rFonts w:ascii="Arial" w:hAnsi="Arial" w:cs="Arial"/>
          <w:snapToGrid w:val="0"/>
          <w:sz w:val="22"/>
          <w:szCs w:val="22"/>
        </w:rPr>
        <w:tab/>
      </w:r>
      <w:r w:rsidRPr="00BD4AD9">
        <w:rPr>
          <w:rFonts w:ascii="Arial" w:hAnsi="Arial" w:cs="Arial"/>
          <w:sz w:val="22"/>
          <w:szCs w:val="22"/>
        </w:rPr>
        <w:t>Wholesale Price Index Number for `HSD</w:t>
      </w:r>
      <w:proofErr w:type="gramStart"/>
      <w:r w:rsidRPr="00BD4AD9">
        <w:rPr>
          <w:rFonts w:ascii="Arial" w:hAnsi="Arial" w:cs="Arial"/>
          <w:sz w:val="22"/>
          <w:szCs w:val="22"/>
        </w:rPr>
        <w:t>’(</w:t>
      </w:r>
      <w:proofErr w:type="gramEnd"/>
      <w:r w:rsidRPr="00BD4AD9">
        <w:rPr>
          <w:rFonts w:ascii="Arial" w:hAnsi="Arial" w:cs="Arial"/>
          <w:sz w:val="22"/>
          <w:szCs w:val="22"/>
        </w:rPr>
        <w:t>Individual Commodity) (monthly)  (Base: 2011-12=100), as published by Office of Economic Advisor, Ministry of Commerce &amp; Industry(</w:t>
      </w:r>
      <w:hyperlink r:id="rId12" w:history="1">
        <w:r w:rsidRPr="00BD4AD9">
          <w:rPr>
            <w:rStyle w:val="Hyperlink"/>
            <w:rFonts w:ascii="Arial" w:hAnsi="Arial" w:cs="Arial"/>
            <w:sz w:val="22"/>
            <w:szCs w:val="22"/>
          </w:rPr>
          <w:t>www.eaindustry.nic.in</w:t>
        </w:r>
      </w:hyperlink>
      <w:r w:rsidRPr="00BD4AD9">
        <w:rPr>
          <w:rFonts w:ascii="Arial" w:hAnsi="Arial" w:cs="Arial"/>
          <w:sz w:val="22"/>
          <w:szCs w:val="22"/>
        </w:rPr>
        <w:t>)</w:t>
      </w:r>
    </w:p>
    <w:p w14:paraId="45448A20" w14:textId="77777777" w:rsidR="00694472" w:rsidRPr="00350557" w:rsidRDefault="00694472" w:rsidP="00694472">
      <w:pPr>
        <w:ind w:left="1440" w:hanging="720"/>
        <w:jc w:val="both"/>
        <w:rPr>
          <w:rFonts w:ascii="Arial" w:hAnsi="Arial" w:cs="Arial"/>
          <w:sz w:val="22"/>
          <w:szCs w:val="22"/>
        </w:rPr>
      </w:pPr>
    </w:p>
    <w:p w14:paraId="7173CEA8" w14:textId="77777777" w:rsidR="00694472" w:rsidRPr="00350557" w:rsidRDefault="00694472" w:rsidP="00694472">
      <w:pPr>
        <w:tabs>
          <w:tab w:val="left" w:pos="1425"/>
        </w:tabs>
        <w:ind w:left="1824" w:hanging="1083"/>
        <w:jc w:val="both"/>
        <w:rPr>
          <w:rFonts w:ascii="Arial" w:hAnsi="Arial" w:cs="Arial"/>
          <w:sz w:val="22"/>
          <w:szCs w:val="22"/>
        </w:rPr>
      </w:pPr>
      <w:r w:rsidRPr="00350557">
        <w:rPr>
          <w:rFonts w:ascii="Arial" w:hAnsi="Arial" w:cs="Arial"/>
          <w:sz w:val="22"/>
          <w:szCs w:val="22"/>
        </w:rPr>
        <w:t>L</w:t>
      </w:r>
      <w:r w:rsidRPr="00350557">
        <w:rPr>
          <w:rFonts w:ascii="Arial" w:hAnsi="Arial" w:cs="Arial"/>
          <w:sz w:val="22"/>
          <w:szCs w:val="22"/>
        </w:rPr>
        <w:tab/>
        <w:t>=</w:t>
      </w:r>
      <w:r w:rsidRPr="00350557">
        <w:rPr>
          <w:rFonts w:ascii="Arial" w:hAnsi="Arial" w:cs="Arial"/>
          <w:sz w:val="22"/>
          <w:szCs w:val="22"/>
        </w:rPr>
        <w:tab/>
        <w:t>Indian field labour index – namely All India average consumer price index for Industrial Workers (</w:t>
      </w:r>
      <w:proofErr w:type="gramStart"/>
      <w:r w:rsidRPr="00350557">
        <w:rPr>
          <w:rFonts w:ascii="Arial" w:hAnsi="Arial" w:cs="Arial"/>
          <w:sz w:val="22"/>
          <w:szCs w:val="22"/>
        </w:rPr>
        <w:t>monthly)  (</w:t>
      </w:r>
      <w:proofErr w:type="gramEnd"/>
      <w:r w:rsidRPr="00350557">
        <w:rPr>
          <w:rFonts w:ascii="Arial" w:hAnsi="Arial" w:cs="Arial"/>
          <w:sz w:val="22"/>
          <w:szCs w:val="22"/>
        </w:rPr>
        <w:t>Base: 2016= 100), as published by Labour Bureau, Shimla, Government of India (</w:t>
      </w:r>
      <w:hyperlink r:id="rId13" w:history="1">
        <w:r w:rsidRPr="00350557">
          <w:rPr>
            <w:rStyle w:val="Hyperlink"/>
            <w:rFonts w:ascii="Arial" w:hAnsi="Arial" w:cs="Arial"/>
            <w:sz w:val="22"/>
            <w:szCs w:val="22"/>
          </w:rPr>
          <w:t>www.labourbureau.nic.in</w:t>
        </w:r>
      </w:hyperlink>
      <w:r w:rsidRPr="00350557">
        <w:rPr>
          <w:rFonts w:ascii="Arial" w:hAnsi="Arial" w:cs="Arial"/>
          <w:sz w:val="22"/>
          <w:szCs w:val="22"/>
        </w:rPr>
        <w:t>).</w:t>
      </w:r>
    </w:p>
    <w:p w14:paraId="02CBE57E" w14:textId="77777777" w:rsidR="00694472" w:rsidRPr="00350557" w:rsidRDefault="00694472" w:rsidP="00694472">
      <w:pPr>
        <w:ind w:left="1440" w:hanging="720"/>
        <w:rPr>
          <w:rFonts w:ascii="Arial" w:hAnsi="Arial" w:cs="Arial"/>
          <w:sz w:val="22"/>
          <w:szCs w:val="22"/>
        </w:rPr>
      </w:pPr>
    </w:p>
    <w:p w14:paraId="632FB9F6" w14:textId="77777777" w:rsidR="00694472" w:rsidRPr="00350557" w:rsidRDefault="00694472" w:rsidP="00694472">
      <w:pPr>
        <w:ind w:left="1440" w:hanging="720"/>
        <w:rPr>
          <w:rFonts w:ascii="Arial" w:hAnsi="Arial" w:cs="Arial"/>
          <w:sz w:val="22"/>
          <w:szCs w:val="22"/>
        </w:rPr>
      </w:pPr>
      <w:r w:rsidRPr="00350557">
        <w:rPr>
          <w:rFonts w:ascii="Arial" w:hAnsi="Arial" w:cs="Arial"/>
          <w:sz w:val="22"/>
          <w:szCs w:val="22"/>
        </w:rPr>
        <w:t xml:space="preserve">Where, </w:t>
      </w:r>
    </w:p>
    <w:p w14:paraId="38FDEC22" w14:textId="77777777" w:rsidR="00694472" w:rsidRPr="00350557" w:rsidRDefault="00694472" w:rsidP="00694472">
      <w:pPr>
        <w:ind w:left="1440" w:hanging="720"/>
        <w:rPr>
          <w:rFonts w:ascii="Arial" w:hAnsi="Arial" w:cs="Arial"/>
          <w:sz w:val="22"/>
          <w:szCs w:val="22"/>
        </w:rPr>
      </w:pPr>
    </w:p>
    <w:p w14:paraId="0058B610" w14:textId="77777777" w:rsidR="00694472" w:rsidRPr="00350557" w:rsidRDefault="00694472" w:rsidP="00694472">
      <w:pPr>
        <w:tabs>
          <w:tab w:val="left" w:pos="1710"/>
        </w:tabs>
        <w:ind w:left="2007" w:hanging="567"/>
        <w:jc w:val="both"/>
        <w:rPr>
          <w:rFonts w:ascii="Arial" w:hAnsi="Arial" w:cs="Arial"/>
          <w:snapToGrid w:val="0"/>
          <w:sz w:val="22"/>
          <w:szCs w:val="22"/>
        </w:rPr>
      </w:pPr>
      <w:r w:rsidRPr="00350557">
        <w:rPr>
          <w:rFonts w:ascii="Arial" w:hAnsi="Arial" w:cs="Arial"/>
          <w:sz w:val="22"/>
          <w:szCs w:val="22"/>
        </w:rPr>
        <w:t>a</w:t>
      </w:r>
      <w:r w:rsidRPr="00350557">
        <w:rPr>
          <w:rFonts w:ascii="Arial" w:hAnsi="Arial" w:cs="Arial"/>
          <w:sz w:val="22"/>
          <w:szCs w:val="22"/>
        </w:rPr>
        <w:tab/>
        <w:t>=</w:t>
      </w:r>
      <w:r w:rsidRPr="00350557">
        <w:rPr>
          <w:rFonts w:ascii="Arial" w:hAnsi="Arial" w:cs="Arial"/>
          <w:sz w:val="22"/>
          <w:szCs w:val="22"/>
        </w:rPr>
        <w:tab/>
        <w:t>Co-efficient</w:t>
      </w:r>
      <w:r w:rsidRPr="00350557">
        <w:rPr>
          <w:rFonts w:ascii="Arial" w:hAnsi="Arial" w:cs="Arial"/>
          <w:snapToGrid w:val="0"/>
          <w:sz w:val="22"/>
          <w:szCs w:val="22"/>
        </w:rPr>
        <w:t xml:space="preserve"> of ‘</w:t>
      </w:r>
      <w:r w:rsidRPr="00350557">
        <w:rPr>
          <w:rFonts w:ascii="Arial" w:hAnsi="Arial" w:cs="Arial"/>
          <w:b/>
          <w:bCs/>
          <w:snapToGrid w:val="0"/>
          <w:sz w:val="22"/>
          <w:szCs w:val="22"/>
        </w:rPr>
        <w:t>HSD</w:t>
      </w:r>
      <w:r w:rsidRPr="00350557">
        <w:rPr>
          <w:rFonts w:ascii="Arial" w:hAnsi="Arial" w:cs="Arial"/>
          <w:snapToGrid w:val="0"/>
          <w:sz w:val="22"/>
          <w:szCs w:val="22"/>
        </w:rPr>
        <w:t xml:space="preserve">’, Value of which shall be between 0.20 &amp; 0.24. </w:t>
      </w:r>
    </w:p>
    <w:p w14:paraId="664D31E4" w14:textId="77777777" w:rsidR="00694472" w:rsidRPr="00350557" w:rsidRDefault="00694472" w:rsidP="00694472">
      <w:pPr>
        <w:tabs>
          <w:tab w:val="left" w:pos="1710"/>
        </w:tabs>
        <w:ind w:left="2007" w:hanging="567"/>
        <w:jc w:val="both"/>
        <w:rPr>
          <w:rFonts w:ascii="Arial" w:hAnsi="Arial" w:cs="Arial"/>
          <w:snapToGrid w:val="0"/>
          <w:sz w:val="22"/>
          <w:szCs w:val="22"/>
        </w:rPr>
      </w:pPr>
    </w:p>
    <w:p w14:paraId="3A7FECDE" w14:textId="77777777" w:rsidR="00694472" w:rsidRPr="00350557" w:rsidRDefault="00694472" w:rsidP="00694472">
      <w:pPr>
        <w:tabs>
          <w:tab w:val="left" w:pos="1710"/>
        </w:tabs>
        <w:ind w:left="2007" w:hanging="567"/>
        <w:jc w:val="both"/>
        <w:rPr>
          <w:rFonts w:ascii="Arial" w:hAnsi="Arial" w:cs="Arial"/>
          <w:sz w:val="22"/>
          <w:szCs w:val="22"/>
        </w:rPr>
      </w:pPr>
      <w:r w:rsidRPr="00350557">
        <w:rPr>
          <w:rFonts w:ascii="Arial" w:hAnsi="Arial" w:cs="Arial"/>
          <w:sz w:val="22"/>
          <w:szCs w:val="22"/>
        </w:rPr>
        <w:t>l</w:t>
      </w:r>
      <w:r w:rsidRPr="00350557">
        <w:rPr>
          <w:rFonts w:ascii="Arial" w:hAnsi="Arial" w:cs="Arial"/>
          <w:sz w:val="22"/>
          <w:szCs w:val="22"/>
        </w:rPr>
        <w:tab/>
        <w:t>=</w:t>
      </w:r>
      <w:r w:rsidRPr="00350557">
        <w:rPr>
          <w:rFonts w:ascii="Arial" w:hAnsi="Arial" w:cs="Arial"/>
          <w:sz w:val="22"/>
          <w:szCs w:val="22"/>
        </w:rPr>
        <w:tab/>
        <w:t>Co-efficient of labour, Value of which shall be between 0.56 &amp; 0.60.</w:t>
      </w:r>
    </w:p>
    <w:p w14:paraId="58AEDE3C" w14:textId="77777777" w:rsidR="00694472" w:rsidRPr="00350557" w:rsidRDefault="00694472" w:rsidP="00694472">
      <w:pPr>
        <w:ind w:left="720"/>
        <w:jc w:val="both"/>
        <w:rPr>
          <w:rFonts w:ascii="Arial" w:hAnsi="Arial" w:cs="Arial"/>
          <w:snapToGrid w:val="0"/>
          <w:sz w:val="22"/>
          <w:szCs w:val="22"/>
        </w:rPr>
      </w:pPr>
    </w:p>
    <w:p w14:paraId="4237D22E" w14:textId="5BE7726C" w:rsidR="0076363A" w:rsidRDefault="00694472" w:rsidP="0076363A">
      <w:pPr>
        <w:ind w:left="720"/>
        <w:jc w:val="both"/>
        <w:rPr>
          <w:rFonts w:ascii="Arial" w:hAnsi="Arial" w:cs="Arial"/>
          <w:snapToGrid w:val="0"/>
          <w:sz w:val="22"/>
          <w:szCs w:val="22"/>
        </w:rPr>
      </w:pPr>
      <w:r w:rsidRPr="00350557">
        <w:rPr>
          <w:rFonts w:ascii="Arial" w:hAnsi="Arial" w:cs="Arial"/>
          <w:snapToGrid w:val="0"/>
          <w:sz w:val="22"/>
          <w:szCs w:val="22"/>
        </w:rPr>
        <w:t>and the sum of a &amp; l shall be 0.80.</w:t>
      </w:r>
    </w:p>
    <w:p w14:paraId="49C5F037" w14:textId="019D0F4E" w:rsidR="00694472" w:rsidRDefault="00694472" w:rsidP="00694472">
      <w:pPr>
        <w:tabs>
          <w:tab w:val="left" w:pos="1710"/>
        </w:tabs>
        <w:ind w:left="2007" w:hanging="567"/>
        <w:jc w:val="both"/>
        <w:rPr>
          <w:rFonts w:ascii="Arial" w:hAnsi="Arial" w:cs="Arial"/>
          <w:snapToGrid w:val="0"/>
          <w:sz w:val="22"/>
          <w:szCs w:val="22"/>
        </w:rPr>
      </w:pPr>
    </w:p>
    <w:p w14:paraId="054D1873" w14:textId="79AFB2CA" w:rsidR="006F145D" w:rsidRDefault="006F145D" w:rsidP="006F145D">
      <w:pPr>
        <w:tabs>
          <w:tab w:val="left" w:pos="1710"/>
        </w:tabs>
        <w:jc w:val="both"/>
        <w:rPr>
          <w:rFonts w:ascii="Arial" w:hAnsi="Arial" w:cs="Arial"/>
          <w:sz w:val="22"/>
          <w:szCs w:val="22"/>
        </w:rPr>
      </w:pPr>
    </w:p>
    <w:p w14:paraId="74148F11" w14:textId="0622A6A9" w:rsidR="006F145D" w:rsidRPr="003402D2" w:rsidRDefault="006F145D" w:rsidP="006F145D">
      <w:pPr>
        <w:pStyle w:val="ListParagraph"/>
        <w:numPr>
          <w:ilvl w:val="0"/>
          <w:numId w:val="2"/>
        </w:numPr>
        <w:ind w:left="720"/>
        <w:jc w:val="both"/>
        <w:rPr>
          <w:rFonts w:ascii="Arial" w:hAnsi="Arial" w:cs="Arial"/>
          <w:b/>
          <w:bCs/>
          <w:color w:val="FF0000"/>
          <w:sz w:val="22"/>
          <w:szCs w:val="22"/>
          <w:u w:val="single"/>
        </w:rPr>
      </w:pPr>
      <w:r w:rsidRPr="003402D2">
        <w:rPr>
          <w:rFonts w:ascii="Arial" w:hAnsi="Arial" w:cs="Arial"/>
          <w:b/>
          <w:bCs/>
          <w:color w:val="FF0000"/>
          <w:sz w:val="22"/>
          <w:szCs w:val="22"/>
          <w:u w:val="single"/>
        </w:rPr>
        <w:t>For 400kV Banaskantha – Sankhari Transmission Line:</w:t>
      </w:r>
    </w:p>
    <w:p w14:paraId="53C18718" w14:textId="77777777" w:rsidR="006F145D" w:rsidRPr="00350557" w:rsidRDefault="006F145D" w:rsidP="006F145D">
      <w:pPr>
        <w:jc w:val="both"/>
        <w:rPr>
          <w:rFonts w:ascii="Arial" w:hAnsi="Arial" w:cs="Arial"/>
          <w:sz w:val="22"/>
          <w:szCs w:val="22"/>
        </w:rPr>
      </w:pPr>
    </w:p>
    <w:p w14:paraId="426890BD" w14:textId="77777777" w:rsidR="006F145D" w:rsidRPr="00350557" w:rsidRDefault="006F145D" w:rsidP="006F145D">
      <w:pPr>
        <w:ind w:left="720" w:hanging="720"/>
        <w:jc w:val="both"/>
        <w:rPr>
          <w:rFonts w:ascii="Arial" w:hAnsi="Arial" w:cs="Arial"/>
          <w:b/>
          <w:bCs/>
          <w:sz w:val="22"/>
          <w:szCs w:val="22"/>
        </w:rPr>
      </w:pPr>
      <w:r w:rsidRPr="00350557">
        <w:rPr>
          <w:rFonts w:ascii="Arial" w:hAnsi="Arial" w:cs="Arial"/>
          <w:sz w:val="22"/>
          <w:szCs w:val="22"/>
        </w:rPr>
        <w:t>A.</w:t>
      </w:r>
      <w:r w:rsidRPr="00350557">
        <w:rPr>
          <w:rFonts w:ascii="Arial" w:hAnsi="Arial" w:cs="Arial"/>
          <w:sz w:val="22"/>
          <w:szCs w:val="22"/>
        </w:rPr>
        <w:tab/>
      </w:r>
      <w:r w:rsidRPr="00350557">
        <w:rPr>
          <w:rFonts w:ascii="Arial" w:hAnsi="Arial" w:cs="Arial"/>
          <w:b/>
          <w:bCs/>
          <w:sz w:val="22"/>
          <w:szCs w:val="22"/>
        </w:rPr>
        <w:t xml:space="preserve">Installation Price Component [including Civil Works but excluding ‘Supply &amp; Placement of Reinforcement Steel’, ‘Concreting’, Survey, Soil investigation and aviation signal for river crossing towers (if any)]  </w:t>
      </w:r>
    </w:p>
    <w:p w14:paraId="40858784" w14:textId="77777777" w:rsidR="006F145D" w:rsidRPr="00350557" w:rsidRDefault="006F145D" w:rsidP="006F145D">
      <w:pPr>
        <w:ind w:left="720" w:hanging="720"/>
        <w:jc w:val="both"/>
        <w:rPr>
          <w:rFonts w:ascii="Arial" w:hAnsi="Arial" w:cs="Arial"/>
          <w:sz w:val="22"/>
          <w:szCs w:val="22"/>
        </w:rPr>
      </w:pPr>
    </w:p>
    <w:p w14:paraId="5DAC9929" w14:textId="77777777" w:rsidR="006F145D" w:rsidRPr="00350557" w:rsidRDefault="006F145D" w:rsidP="006F145D">
      <w:pPr>
        <w:tabs>
          <w:tab w:val="left" w:pos="1425"/>
        </w:tabs>
        <w:ind w:left="1824" w:hanging="1083"/>
        <w:jc w:val="both"/>
        <w:rPr>
          <w:rFonts w:ascii="Arial" w:hAnsi="Arial" w:cs="Arial"/>
          <w:snapToGrid w:val="0"/>
          <w:sz w:val="22"/>
          <w:szCs w:val="22"/>
        </w:rPr>
      </w:pPr>
      <w:r w:rsidRPr="00350557">
        <w:rPr>
          <w:rFonts w:ascii="Arial" w:hAnsi="Arial" w:cs="Arial"/>
          <w:snapToGrid w:val="0"/>
          <w:sz w:val="22"/>
          <w:szCs w:val="22"/>
        </w:rPr>
        <w:lastRenderedPageBreak/>
        <w:t>ER</w:t>
      </w:r>
      <w:proofErr w:type="gramStart"/>
      <w:r w:rsidRPr="00350557">
        <w:rPr>
          <w:rFonts w:ascii="Arial" w:hAnsi="Arial" w:cs="Arial"/>
          <w:snapToGrid w:val="0"/>
          <w:sz w:val="22"/>
          <w:szCs w:val="22"/>
          <w:vertAlign w:val="subscript"/>
        </w:rPr>
        <w:t>1</w:t>
      </w:r>
      <w:r w:rsidRPr="00350557">
        <w:rPr>
          <w:rFonts w:ascii="Arial" w:hAnsi="Arial" w:cs="Arial"/>
          <w:snapToGrid w:val="0"/>
          <w:sz w:val="22"/>
          <w:szCs w:val="22"/>
        </w:rPr>
        <w:t xml:space="preserve">  </w:t>
      </w:r>
      <w:r w:rsidRPr="00350557">
        <w:rPr>
          <w:rFonts w:ascii="Arial" w:hAnsi="Arial" w:cs="Arial"/>
          <w:snapToGrid w:val="0"/>
          <w:sz w:val="22"/>
          <w:szCs w:val="22"/>
        </w:rPr>
        <w:tab/>
      </w:r>
      <w:proofErr w:type="gramEnd"/>
      <w:r w:rsidRPr="00350557">
        <w:rPr>
          <w:rFonts w:ascii="Arial" w:hAnsi="Arial" w:cs="Arial"/>
          <w:snapToGrid w:val="0"/>
          <w:sz w:val="22"/>
          <w:szCs w:val="22"/>
        </w:rPr>
        <w:t>=</w:t>
      </w:r>
      <w:r w:rsidRPr="00350557">
        <w:rPr>
          <w:rFonts w:ascii="Arial" w:hAnsi="Arial" w:cs="Arial"/>
          <w:snapToGrid w:val="0"/>
          <w:sz w:val="22"/>
          <w:szCs w:val="22"/>
        </w:rPr>
        <w:tab/>
        <w:t>ER</w:t>
      </w:r>
      <w:r w:rsidRPr="00350557">
        <w:rPr>
          <w:rFonts w:ascii="Arial" w:eastAsia="Batang" w:hAnsi="Arial" w:cs="Arial"/>
          <w:snapToGrid w:val="0"/>
          <w:sz w:val="22"/>
          <w:szCs w:val="22"/>
          <w:vertAlign w:val="subscript"/>
        </w:rPr>
        <w:t>0</w:t>
      </w:r>
      <w:r w:rsidRPr="00350557">
        <w:rPr>
          <w:rFonts w:ascii="Arial" w:hAnsi="Arial" w:cs="Arial"/>
          <w:snapToGrid w:val="0"/>
          <w:sz w:val="22"/>
          <w:szCs w:val="22"/>
        </w:rPr>
        <w:t xml:space="preserve"> [0.20 + a x </w:t>
      </w:r>
      <w:r w:rsidRPr="00350557">
        <w:rPr>
          <w:rFonts w:ascii="Arial" w:eastAsia="Batang" w:hAnsi="Arial" w:cs="Arial"/>
          <w:snapToGrid w:val="0"/>
          <w:sz w:val="22"/>
          <w:szCs w:val="22"/>
        </w:rPr>
        <w:t>(A</w:t>
      </w:r>
      <w:r w:rsidRPr="00350557">
        <w:rPr>
          <w:rFonts w:ascii="Arial" w:eastAsia="Batang" w:hAnsi="Arial" w:cs="Arial"/>
          <w:snapToGrid w:val="0"/>
          <w:sz w:val="22"/>
          <w:szCs w:val="22"/>
          <w:vertAlign w:val="subscript"/>
        </w:rPr>
        <w:t>1</w:t>
      </w:r>
      <w:r w:rsidRPr="00350557">
        <w:rPr>
          <w:rFonts w:ascii="Arial" w:eastAsia="Batang" w:hAnsi="Arial" w:cs="Arial"/>
          <w:snapToGrid w:val="0"/>
          <w:sz w:val="22"/>
          <w:szCs w:val="22"/>
        </w:rPr>
        <w:t>/A</w:t>
      </w:r>
      <w:r w:rsidRPr="00350557">
        <w:rPr>
          <w:rFonts w:ascii="Arial" w:eastAsia="Batang" w:hAnsi="Arial" w:cs="Arial"/>
          <w:snapToGrid w:val="0"/>
          <w:sz w:val="22"/>
          <w:szCs w:val="22"/>
          <w:vertAlign w:val="subscript"/>
        </w:rPr>
        <w:t>0</w:t>
      </w:r>
      <w:r w:rsidRPr="00350557">
        <w:rPr>
          <w:rFonts w:ascii="Arial" w:eastAsia="Batang" w:hAnsi="Arial" w:cs="Arial"/>
          <w:snapToGrid w:val="0"/>
          <w:sz w:val="22"/>
          <w:szCs w:val="22"/>
        </w:rPr>
        <w:t>)</w:t>
      </w:r>
      <w:r w:rsidRPr="00350557">
        <w:rPr>
          <w:rFonts w:ascii="Arial" w:hAnsi="Arial" w:cs="Arial"/>
          <w:snapToGrid w:val="0"/>
          <w:sz w:val="22"/>
          <w:szCs w:val="22"/>
        </w:rPr>
        <w:t xml:space="preserve"> + l x </w:t>
      </w:r>
      <w:r w:rsidRPr="00350557">
        <w:rPr>
          <w:rFonts w:ascii="Arial" w:eastAsia="Batang" w:hAnsi="Arial" w:cs="Arial"/>
          <w:snapToGrid w:val="0"/>
          <w:sz w:val="22"/>
          <w:szCs w:val="22"/>
        </w:rPr>
        <w:t>(L</w:t>
      </w:r>
      <w:r w:rsidRPr="00350557">
        <w:rPr>
          <w:rFonts w:ascii="Arial" w:eastAsia="Batang" w:hAnsi="Arial" w:cs="Arial"/>
          <w:snapToGrid w:val="0"/>
          <w:sz w:val="22"/>
          <w:szCs w:val="22"/>
          <w:vertAlign w:val="subscript"/>
        </w:rPr>
        <w:t>1</w:t>
      </w:r>
      <w:r w:rsidRPr="00350557">
        <w:rPr>
          <w:rFonts w:ascii="Arial" w:eastAsia="Batang" w:hAnsi="Arial" w:cs="Arial"/>
          <w:snapToGrid w:val="0"/>
          <w:sz w:val="22"/>
          <w:szCs w:val="22"/>
        </w:rPr>
        <w:t>/L</w:t>
      </w:r>
      <w:r w:rsidRPr="00350557">
        <w:rPr>
          <w:rFonts w:ascii="Arial" w:eastAsia="Batang" w:hAnsi="Arial" w:cs="Arial"/>
          <w:snapToGrid w:val="0"/>
          <w:sz w:val="22"/>
          <w:szCs w:val="22"/>
          <w:vertAlign w:val="subscript"/>
        </w:rPr>
        <w:t>0</w:t>
      </w:r>
      <w:r w:rsidRPr="00350557">
        <w:rPr>
          <w:rFonts w:ascii="Arial" w:eastAsia="Batang" w:hAnsi="Arial" w:cs="Arial"/>
          <w:snapToGrid w:val="0"/>
          <w:sz w:val="22"/>
          <w:szCs w:val="22"/>
        </w:rPr>
        <w:t>)</w:t>
      </w:r>
      <w:r w:rsidRPr="00350557">
        <w:rPr>
          <w:rFonts w:ascii="Arial" w:hAnsi="Arial" w:cs="Arial"/>
          <w:snapToGrid w:val="0"/>
          <w:sz w:val="22"/>
          <w:szCs w:val="22"/>
        </w:rPr>
        <w:t>] - ER</w:t>
      </w:r>
      <w:r w:rsidRPr="00350557">
        <w:rPr>
          <w:rFonts w:ascii="Arial" w:eastAsia="Batang" w:hAnsi="Arial" w:cs="Arial"/>
          <w:snapToGrid w:val="0"/>
          <w:sz w:val="22"/>
          <w:szCs w:val="22"/>
          <w:vertAlign w:val="subscript"/>
        </w:rPr>
        <w:t>0</w:t>
      </w:r>
    </w:p>
    <w:p w14:paraId="417C9B4D" w14:textId="77777777" w:rsidR="006F145D" w:rsidRPr="00350557" w:rsidRDefault="006F145D" w:rsidP="006F145D">
      <w:pPr>
        <w:ind w:left="720"/>
        <w:jc w:val="both"/>
        <w:rPr>
          <w:rFonts w:ascii="Arial" w:hAnsi="Arial" w:cs="Arial"/>
          <w:snapToGrid w:val="0"/>
          <w:sz w:val="22"/>
          <w:szCs w:val="22"/>
        </w:rPr>
      </w:pPr>
    </w:p>
    <w:p w14:paraId="645EB7E8" w14:textId="77777777" w:rsidR="006F145D" w:rsidRPr="00350557" w:rsidRDefault="006F145D" w:rsidP="006F145D">
      <w:pPr>
        <w:ind w:left="720"/>
        <w:jc w:val="both"/>
        <w:rPr>
          <w:rFonts w:ascii="Arial" w:hAnsi="Arial" w:cs="Arial"/>
          <w:snapToGrid w:val="0"/>
          <w:sz w:val="22"/>
          <w:szCs w:val="22"/>
        </w:rPr>
      </w:pPr>
      <w:r w:rsidRPr="00350557">
        <w:rPr>
          <w:rFonts w:ascii="Arial" w:hAnsi="Arial" w:cs="Arial"/>
          <w:snapToGrid w:val="0"/>
          <w:sz w:val="22"/>
          <w:szCs w:val="22"/>
        </w:rPr>
        <w:t>Where,</w:t>
      </w:r>
    </w:p>
    <w:p w14:paraId="20C21E71" w14:textId="77777777" w:rsidR="006F145D" w:rsidRPr="00350557" w:rsidRDefault="006F145D" w:rsidP="006F145D">
      <w:pPr>
        <w:ind w:left="720"/>
        <w:jc w:val="both"/>
        <w:rPr>
          <w:rFonts w:ascii="Arial" w:hAnsi="Arial" w:cs="Arial"/>
          <w:snapToGrid w:val="0"/>
          <w:sz w:val="22"/>
          <w:szCs w:val="22"/>
        </w:rPr>
      </w:pPr>
    </w:p>
    <w:p w14:paraId="5216A2C0" w14:textId="77777777" w:rsidR="006F145D" w:rsidRPr="00350557" w:rsidRDefault="006F145D" w:rsidP="006F145D">
      <w:pPr>
        <w:tabs>
          <w:tab w:val="left" w:pos="1425"/>
        </w:tabs>
        <w:ind w:left="1824" w:hanging="1083"/>
        <w:jc w:val="both"/>
        <w:rPr>
          <w:rFonts w:ascii="Arial" w:hAnsi="Arial" w:cs="Arial"/>
          <w:snapToGrid w:val="0"/>
          <w:sz w:val="22"/>
          <w:szCs w:val="22"/>
        </w:rPr>
      </w:pPr>
      <w:r w:rsidRPr="00350557">
        <w:rPr>
          <w:rFonts w:ascii="Arial" w:hAnsi="Arial" w:cs="Arial"/>
          <w:snapToGrid w:val="0"/>
          <w:sz w:val="22"/>
          <w:szCs w:val="22"/>
        </w:rPr>
        <w:t>ER</w:t>
      </w:r>
      <w:r w:rsidRPr="00350557">
        <w:rPr>
          <w:rFonts w:ascii="Arial" w:hAnsi="Arial" w:cs="Arial"/>
          <w:snapToGrid w:val="0"/>
          <w:sz w:val="22"/>
          <w:szCs w:val="22"/>
          <w:vertAlign w:val="subscript"/>
        </w:rPr>
        <w:t>1</w:t>
      </w:r>
      <w:r w:rsidRPr="00350557">
        <w:rPr>
          <w:rFonts w:ascii="Arial" w:hAnsi="Arial" w:cs="Arial"/>
          <w:snapToGrid w:val="0"/>
          <w:sz w:val="22"/>
          <w:szCs w:val="22"/>
        </w:rPr>
        <w:t xml:space="preserve"> </w:t>
      </w:r>
      <w:r w:rsidRPr="00350557">
        <w:rPr>
          <w:rFonts w:ascii="Arial" w:hAnsi="Arial" w:cs="Arial"/>
          <w:snapToGrid w:val="0"/>
          <w:sz w:val="22"/>
          <w:szCs w:val="22"/>
        </w:rPr>
        <w:tab/>
        <w:t>=</w:t>
      </w:r>
      <w:r w:rsidRPr="00350557">
        <w:rPr>
          <w:rFonts w:ascii="Arial" w:hAnsi="Arial" w:cs="Arial"/>
          <w:snapToGrid w:val="0"/>
          <w:sz w:val="22"/>
          <w:szCs w:val="22"/>
        </w:rPr>
        <w:tab/>
        <w:t xml:space="preserve">Price adjustment amount payable on </w:t>
      </w:r>
      <w:r w:rsidRPr="00350557">
        <w:rPr>
          <w:rFonts w:ascii="Arial" w:hAnsi="Arial" w:cs="Arial"/>
          <w:sz w:val="22"/>
          <w:szCs w:val="22"/>
        </w:rPr>
        <w:t xml:space="preserve">Installation price component </w:t>
      </w:r>
      <w:r w:rsidRPr="00350557">
        <w:rPr>
          <w:rFonts w:ascii="Arial" w:hAnsi="Arial" w:cs="Arial"/>
          <w:snapToGrid w:val="0"/>
          <w:sz w:val="22"/>
          <w:szCs w:val="22"/>
        </w:rPr>
        <w:t>(excluding supply &amp; placement of steel and concreting)</w:t>
      </w:r>
      <w:r w:rsidRPr="00350557">
        <w:rPr>
          <w:rFonts w:ascii="Arial" w:hAnsi="Arial" w:cs="Arial"/>
          <w:sz w:val="22"/>
          <w:szCs w:val="22"/>
        </w:rPr>
        <w:t xml:space="preserve"> for each billing</w:t>
      </w:r>
      <w:r w:rsidRPr="00350557">
        <w:rPr>
          <w:rFonts w:ascii="Arial" w:hAnsi="Arial" w:cs="Arial"/>
          <w:snapToGrid w:val="0"/>
          <w:sz w:val="22"/>
          <w:szCs w:val="22"/>
        </w:rPr>
        <w:t>.</w:t>
      </w:r>
    </w:p>
    <w:p w14:paraId="496E8773" w14:textId="77777777" w:rsidR="006F145D" w:rsidRPr="00350557" w:rsidRDefault="006F145D" w:rsidP="006F145D">
      <w:pPr>
        <w:ind w:left="1440" w:hanging="720"/>
        <w:jc w:val="both"/>
        <w:rPr>
          <w:rFonts w:ascii="Arial" w:hAnsi="Arial" w:cs="Arial"/>
          <w:snapToGrid w:val="0"/>
          <w:sz w:val="22"/>
          <w:szCs w:val="22"/>
        </w:rPr>
      </w:pPr>
    </w:p>
    <w:p w14:paraId="304F2F9A" w14:textId="77777777" w:rsidR="006F145D" w:rsidRPr="00350557" w:rsidRDefault="006F145D" w:rsidP="006F145D">
      <w:pPr>
        <w:tabs>
          <w:tab w:val="left" w:pos="1425"/>
        </w:tabs>
        <w:ind w:left="1824" w:hanging="1083"/>
        <w:jc w:val="both"/>
        <w:rPr>
          <w:rFonts w:ascii="Arial" w:hAnsi="Arial" w:cs="Arial"/>
          <w:snapToGrid w:val="0"/>
          <w:sz w:val="22"/>
          <w:szCs w:val="22"/>
        </w:rPr>
      </w:pPr>
      <w:r w:rsidRPr="00350557">
        <w:rPr>
          <w:rFonts w:ascii="Arial" w:hAnsi="Arial" w:cs="Arial"/>
          <w:snapToGrid w:val="0"/>
          <w:sz w:val="22"/>
          <w:szCs w:val="22"/>
        </w:rPr>
        <w:t>ER</w:t>
      </w:r>
      <w:r w:rsidRPr="00350557">
        <w:rPr>
          <w:rFonts w:ascii="Arial" w:eastAsia="Batang" w:hAnsi="Arial" w:cs="Arial"/>
          <w:snapToGrid w:val="0"/>
          <w:sz w:val="22"/>
          <w:szCs w:val="22"/>
          <w:vertAlign w:val="subscript"/>
        </w:rPr>
        <w:t>0</w:t>
      </w:r>
      <w:r w:rsidRPr="00350557">
        <w:rPr>
          <w:rFonts w:ascii="Arial" w:eastAsia="Batang" w:hAnsi="Arial" w:cs="Arial"/>
          <w:snapToGrid w:val="0"/>
          <w:sz w:val="22"/>
          <w:szCs w:val="22"/>
          <w:vertAlign w:val="subscript"/>
        </w:rPr>
        <w:tab/>
      </w:r>
      <w:r w:rsidRPr="00350557">
        <w:rPr>
          <w:rFonts w:ascii="Arial" w:hAnsi="Arial" w:cs="Arial"/>
          <w:snapToGrid w:val="0"/>
          <w:sz w:val="22"/>
          <w:szCs w:val="22"/>
        </w:rPr>
        <w:t>=</w:t>
      </w:r>
      <w:r w:rsidRPr="00350557">
        <w:rPr>
          <w:rFonts w:ascii="Arial" w:hAnsi="Arial" w:cs="Arial"/>
          <w:snapToGrid w:val="0"/>
          <w:sz w:val="22"/>
          <w:szCs w:val="22"/>
        </w:rPr>
        <w:tab/>
        <w:t xml:space="preserve">Value of erection work done (excluding supply &amp; placement of steel and concreting) in billing period as established by Contract. </w:t>
      </w:r>
    </w:p>
    <w:p w14:paraId="68E20534" w14:textId="77777777" w:rsidR="006F145D" w:rsidRPr="00350557" w:rsidRDefault="006F145D" w:rsidP="006F145D">
      <w:pPr>
        <w:ind w:left="1440" w:hanging="720"/>
        <w:jc w:val="both"/>
        <w:rPr>
          <w:rFonts w:ascii="Arial" w:hAnsi="Arial" w:cs="Arial"/>
          <w:snapToGrid w:val="0"/>
          <w:sz w:val="22"/>
          <w:szCs w:val="22"/>
        </w:rPr>
      </w:pPr>
    </w:p>
    <w:p w14:paraId="41EE8910" w14:textId="77777777" w:rsidR="006F145D" w:rsidRPr="00350557" w:rsidRDefault="006F145D" w:rsidP="006F145D">
      <w:pPr>
        <w:tabs>
          <w:tab w:val="left" w:pos="1425"/>
        </w:tabs>
        <w:ind w:left="1824" w:hanging="1083"/>
        <w:jc w:val="both"/>
        <w:rPr>
          <w:rFonts w:ascii="Arial" w:hAnsi="Arial" w:cs="Arial"/>
          <w:snapToGrid w:val="0"/>
          <w:sz w:val="22"/>
          <w:szCs w:val="22"/>
        </w:rPr>
      </w:pPr>
      <w:r w:rsidRPr="00350557">
        <w:rPr>
          <w:rFonts w:ascii="Arial" w:eastAsia="Batang" w:hAnsi="Arial" w:cs="Arial"/>
          <w:snapToGrid w:val="0"/>
          <w:sz w:val="22"/>
          <w:szCs w:val="22"/>
        </w:rPr>
        <w:t>A</w:t>
      </w:r>
      <w:r w:rsidRPr="00350557">
        <w:rPr>
          <w:rFonts w:ascii="Arial" w:eastAsia="Batang" w:hAnsi="Arial" w:cs="Arial"/>
          <w:snapToGrid w:val="0"/>
          <w:sz w:val="22"/>
          <w:szCs w:val="22"/>
        </w:rPr>
        <w:tab/>
      </w:r>
      <w:r w:rsidRPr="00350557">
        <w:rPr>
          <w:rFonts w:ascii="Arial" w:hAnsi="Arial" w:cs="Arial"/>
          <w:snapToGrid w:val="0"/>
          <w:sz w:val="22"/>
          <w:szCs w:val="22"/>
        </w:rPr>
        <w:t>=</w:t>
      </w:r>
      <w:r w:rsidRPr="00350557">
        <w:rPr>
          <w:rFonts w:ascii="Arial" w:hAnsi="Arial" w:cs="Arial"/>
          <w:snapToGrid w:val="0"/>
          <w:sz w:val="22"/>
          <w:szCs w:val="22"/>
        </w:rPr>
        <w:tab/>
      </w:r>
      <w:r w:rsidRPr="00BD4AD9">
        <w:rPr>
          <w:rFonts w:ascii="Arial" w:hAnsi="Arial" w:cs="Arial"/>
          <w:sz w:val="22"/>
          <w:szCs w:val="22"/>
        </w:rPr>
        <w:t>Wholesale Price Index Number for `HSD</w:t>
      </w:r>
      <w:proofErr w:type="gramStart"/>
      <w:r w:rsidRPr="00BD4AD9">
        <w:rPr>
          <w:rFonts w:ascii="Arial" w:hAnsi="Arial" w:cs="Arial"/>
          <w:sz w:val="22"/>
          <w:szCs w:val="22"/>
        </w:rPr>
        <w:t>’(</w:t>
      </w:r>
      <w:proofErr w:type="gramEnd"/>
      <w:r w:rsidRPr="00BD4AD9">
        <w:rPr>
          <w:rFonts w:ascii="Arial" w:hAnsi="Arial" w:cs="Arial"/>
          <w:sz w:val="22"/>
          <w:szCs w:val="22"/>
        </w:rPr>
        <w:t>Individual Commodity) (monthly)  (Base: 2011-12=100), as published by Office of Economic Advisor, Ministry of Commerce &amp; Industry(</w:t>
      </w:r>
      <w:hyperlink r:id="rId14" w:history="1">
        <w:r w:rsidRPr="00BD4AD9">
          <w:rPr>
            <w:rStyle w:val="Hyperlink"/>
            <w:rFonts w:ascii="Arial" w:hAnsi="Arial" w:cs="Arial"/>
            <w:sz w:val="22"/>
            <w:szCs w:val="22"/>
          </w:rPr>
          <w:t>www.eaindustry.nic.in</w:t>
        </w:r>
      </w:hyperlink>
      <w:r w:rsidRPr="00BD4AD9">
        <w:rPr>
          <w:rFonts w:ascii="Arial" w:hAnsi="Arial" w:cs="Arial"/>
          <w:sz w:val="22"/>
          <w:szCs w:val="22"/>
        </w:rPr>
        <w:t>)</w:t>
      </w:r>
    </w:p>
    <w:p w14:paraId="770CF73C" w14:textId="77777777" w:rsidR="006F145D" w:rsidRPr="00350557" w:rsidRDefault="006F145D" w:rsidP="006F145D">
      <w:pPr>
        <w:ind w:left="1440" w:hanging="720"/>
        <w:jc w:val="both"/>
        <w:rPr>
          <w:rFonts w:ascii="Arial" w:hAnsi="Arial" w:cs="Arial"/>
          <w:sz w:val="22"/>
          <w:szCs w:val="22"/>
        </w:rPr>
      </w:pPr>
    </w:p>
    <w:p w14:paraId="4775C37D" w14:textId="77777777" w:rsidR="006F145D" w:rsidRPr="00350557" w:rsidRDefault="006F145D" w:rsidP="006F145D">
      <w:pPr>
        <w:tabs>
          <w:tab w:val="left" w:pos="1425"/>
        </w:tabs>
        <w:ind w:left="1824" w:hanging="1083"/>
        <w:jc w:val="both"/>
        <w:rPr>
          <w:rFonts w:ascii="Arial" w:hAnsi="Arial" w:cs="Arial"/>
          <w:sz w:val="22"/>
          <w:szCs w:val="22"/>
        </w:rPr>
      </w:pPr>
      <w:r w:rsidRPr="00350557">
        <w:rPr>
          <w:rFonts w:ascii="Arial" w:hAnsi="Arial" w:cs="Arial"/>
          <w:sz w:val="22"/>
          <w:szCs w:val="22"/>
        </w:rPr>
        <w:t>L</w:t>
      </w:r>
      <w:r w:rsidRPr="00350557">
        <w:rPr>
          <w:rFonts w:ascii="Arial" w:hAnsi="Arial" w:cs="Arial"/>
          <w:sz w:val="22"/>
          <w:szCs w:val="22"/>
        </w:rPr>
        <w:tab/>
        <w:t>=</w:t>
      </w:r>
      <w:r w:rsidRPr="00350557">
        <w:rPr>
          <w:rFonts w:ascii="Arial" w:hAnsi="Arial" w:cs="Arial"/>
          <w:sz w:val="22"/>
          <w:szCs w:val="22"/>
        </w:rPr>
        <w:tab/>
        <w:t>Indian field labour index – namely All India average consumer price index for Industrial Workers (</w:t>
      </w:r>
      <w:proofErr w:type="gramStart"/>
      <w:r w:rsidRPr="00350557">
        <w:rPr>
          <w:rFonts w:ascii="Arial" w:hAnsi="Arial" w:cs="Arial"/>
          <w:sz w:val="22"/>
          <w:szCs w:val="22"/>
        </w:rPr>
        <w:t>monthly)  (</w:t>
      </w:r>
      <w:proofErr w:type="gramEnd"/>
      <w:r w:rsidRPr="00350557">
        <w:rPr>
          <w:rFonts w:ascii="Arial" w:hAnsi="Arial" w:cs="Arial"/>
          <w:sz w:val="22"/>
          <w:szCs w:val="22"/>
        </w:rPr>
        <w:t>Base: 2016= 100), as published by Labour Bureau, Shimla, Government of India (</w:t>
      </w:r>
      <w:hyperlink r:id="rId15" w:history="1">
        <w:r w:rsidRPr="00350557">
          <w:rPr>
            <w:rStyle w:val="Hyperlink"/>
            <w:rFonts w:ascii="Arial" w:hAnsi="Arial" w:cs="Arial"/>
            <w:sz w:val="22"/>
            <w:szCs w:val="22"/>
          </w:rPr>
          <w:t>www.labourbureau.nic.in</w:t>
        </w:r>
      </w:hyperlink>
      <w:r w:rsidRPr="00350557">
        <w:rPr>
          <w:rFonts w:ascii="Arial" w:hAnsi="Arial" w:cs="Arial"/>
          <w:sz w:val="22"/>
          <w:szCs w:val="22"/>
        </w:rPr>
        <w:t>).</w:t>
      </w:r>
    </w:p>
    <w:p w14:paraId="0BD974A5" w14:textId="77777777" w:rsidR="006F145D" w:rsidRPr="00350557" w:rsidRDefault="006F145D" w:rsidP="006F145D">
      <w:pPr>
        <w:ind w:left="1440" w:hanging="720"/>
        <w:rPr>
          <w:rFonts w:ascii="Arial" w:hAnsi="Arial" w:cs="Arial"/>
          <w:sz w:val="22"/>
          <w:szCs w:val="22"/>
        </w:rPr>
      </w:pPr>
    </w:p>
    <w:p w14:paraId="305C9670" w14:textId="77777777" w:rsidR="006F145D" w:rsidRPr="00350557" w:rsidRDefault="006F145D" w:rsidP="006F145D">
      <w:pPr>
        <w:ind w:left="1440" w:hanging="720"/>
        <w:rPr>
          <w:rFonts w:ascii="Arial" w:hAnsi="Arial" w:cs="Arial"/>
          <w:sz w:val="22"/>
          <w:szCs w:val="22"/>
        </w:rPr>
      </w:pPr>
      <w:r w:rsidRPr="00350557">
        <w:rPr>
          <w:rFonts w:ascii="Arial" w:hAnsi="Arial" w:cs="Arial"/>
          <w:sz w:val="22"/>
          <w:szCs w:val="22"/>
        </w:rPr>
        <w:t xml:space="preserve">Where, </w:t>
      </w:r>
    </w:p>
    <w:p w14:paraId="6B041EE0" w14:textId="77777777" w:rsidR="006F145D" w:rsidRPr="00350557" w:rsidRDefault="006F145D" w:rsidP="006F145D">
      <w:pPr>
        <w:ind w:left="1440" w:hanging="720"/>
        <w:rPr>
          <w:rFonts w:ascii="Arial" w:hAnsi="Arial" w:cs="Arial"/>
          <w:sz w:val="22"/>
          <w:szCs w:val="22"/>
        </w:rPr>
      </w:pPr>
    </w:p>
    <w:p w14:paraId="18216F90" w14:textId="77777777" w:rsidR="006F145D" w:rsidRPr="00350557" w:rsidRDefault="006F145D" w:rsidP="006F145D">
      <w:pPr>
        <w:tabs>
          <w:tab w:val="left" w:pos="1710"/>
        </w:tabs>
        <w:ind w:left="2007" w:hanging="567"/>
        <w:jc w:val="both"/>
        <w:rPr>
          <w:rFonts w:ascii="Arial" w:hAnsi="Arial" w:cs="Arial"/>
          <w:snapToGrid w:val="0"/>
          <w:sz w:val="22"/>
          <w:szCs w:val="22"/>
        </w:rPr>
      </w:pPr>
      <w:r w:rsidRPr="00350557">
        <w:rPr>
          <w:rFonts w:ascii="Arial" w:hAnsi="Arial" w:cs="Arial"/>
          <w:sz w:val="22"/>
          <w:szCs w:val="22"/>
        </w:rPr>
        <w:t>a</w:t>
      </w:r>
      <w:r w:rsidRPr="00350557">
        <w:rPr>
          <w:rFonts w:ascii="Arial" w:hAnsi="Arial" w:cs="Arial"/>
          <w:sz w:val="22"/>
          <w:szCs w:val="22"/>
        </w:rPr>
        <w:tab/>
        <w:t>=</w:t>
      </w:r>
      <w:r w:rsidRPr="00350557">
        <w:rPr>
          <w:rFonts w:ascii="Arial" w:hAnsi="Arial" w:cs="Arial"/>
          <w:sz w:val="22"/>
          <w:szCs w:val="22"/>
        </w:rPr>
        <w:tab/>
        <w:t>Co-efficient</w:t>
      </w:r>
      <w:r w:rsidRPr="00350557">
        <w:rPr>
          <w:rFonts w:ascii="Arial" w:hAnsi="Arial" w:cs="Arial"/>
          <w:snapToGrid w:val="0"/>
          <w:sz w:val="22"/>
          <w:szCs w:val="22"/>
        </w:rPr>
        <w:t xml:space="preserve"> of ‘</w:t>
      </w:r>
      <w:r w:rsidRPr="00350557">
        <w:rPr>
          <w:rFonts w:ascii="Arial" w:hAnsi="Arial" w:cs="Arial"/>
          <w:b/>
          <w:bCs/>
          <w:snapToGrid w:val="0"/>
          <w:sz w:val="22"/>
          <w:szCs w:val="22"/>
        </w:rPr>
        <w:t>HSD</w:t>
      </w:r>
      <w:r w:rsidRPr="00350557">
        <w:rPr>
          <w:rFonts w:ascii="Arial" w:hAnsi="Arial" w:cs="Arial"/>
          <w:snapToGrid w:val="0"/>
          <w:sz w:val="22"/>
          <w:szCs w:val="22"/>
        </w:rPr>
        <w:t xml:space="preserve">’, Value of which shall be between 0.20 &amp; 0.24. </w:t>
      </w:r>
    </w:p>
    <w:p w14:paraId="55C1A846" w14:textId="77777777" w:rsidR="006F145D" w:rsidRPr="00350557" w:rsidRDefault="006F145D" w:rsidP="006F145D">
      <w:pPr>
        <w:tabs>
          <w:tab w:val="left" w:pos="1710"/>
        </w:tabs>
        <w:ind w:left="2007" w:hanging="567"/>
        <w:jc w:val="both"/>
        <w:rPr>
          <w:rFonts w:ascii="Arial" w:hAnsi="Arial" w:cs="Arial"/>
          <w:snapToGrid w:val="0"/>
          <w:sz w:val="22"/>
          <w:szCs w:val="22"/>
        </w:rPr>
      </w:pPr>
    </w:p>
    <w:p w14:paraId="016171C8" w14:textId="77777777" w:rsidR="006F145D" w:rsidRPr="00350557" w:rsidRDefault="006F145D" w:rsidP="006F145D">
      <w:pPr>
        <w:tabs>
          <w:tab w:val="left" w:pos="1710"/>
        </w:tabs>
        <w:ind w:left="2007" w:hanging="567"/>
        <w:jc w:val="both"/>
        <w:rPr>
          <w:rFonts w:ascii="Arial" w:hAnsi="Arial" w:cs="Arial"/>
          <w:sz w:val="22"/>
          <w:szCs w:val="22"/>
        </w:rPr>
      </w:pPr>
      <w:r w:rsidRPr="00350557">
        <w:rPr>
          <w:rFonts w:ascii="Arial" w:hAnsi="Arial" w:cs="Arial"/>
          <w:sz w:val="22"/>
          <w:szCs w:val="22"/>
        </w:rPr>
        <w:t>l</w:t>
      </w:r>
      <w:r w:rsidRPr="00350557">
        <w:rPr>
          <w:rFonts w:ascii="Arial" w:hAnsi="Arial" w:cs="Arial"/>
          <w:sz w:val="22"/>
          <w:szCs w:val="22"/>
        </w:rPr>
        <w:tab/>
        <w:t>=</w:t>
      </w:r>
      <w:r w:rsidRPr="00350557">
        <w:rPr>
          <w:rFonts w:ascii="Arial" w:hAnsi="Arial" w:cs="Arial"/>
          <w:sz w:val="22"/>
          <w:szCs w:val="22"/>
        </w:rPr>
        <w:tab/>
        <w:t>Co-efficient of labour, Value of which shall be between 0.56 &amp; 0.60.</w:t>
      </w:r>
    </w:p>
    <w:p w14:paraId="1256ABCC" w14:textId="77777777" w:rsidR="006F145D" w:rsidRPr="00350557" w:rsidRDefault="006F145D" w:rsidP="006F145D">
      <w:pPr>
        <w:ind w:left="720"/>
        <w:jc w:val="both"/>
        <w:rPr>
          <w:rFonts w:ascii="Arial" w:hAnsi="Arial" w:cs="Arial"/>
          <w:snapToGrid w:val="0"/>
          <w:sz w:val="22"/>
          <w:szCs w:val="22"/>
        </w:rPr>
      </w:pPr>
    </w:p>
    <w:p w14:paraId="2209760C" w14:textId="77777777" w:rsidR="006F145D" w:rsidRPr="00350557" w:rsidRDefault="006F145D" w:rsidP="006F145D">
      <w:pPr>
        <w:ind w:left="720"/>
        <w:jc w:val="both"/>
        <w:rPr>
          <w:rFonts w:ascii="Arial" w:hAnsi="Arial" w:cs="Arial"/>
          <w:snapToGrid w:val="0"/>
          <w:sz w:val="22"/>
          <w:szCs w:val="22"/>
        </w:rPr>
      </w:pPr>
      <w:r w:rsidRPr="00350557">
        <w:rPr>
          <w:rFonts w:ascii="Arial" w:hAnsi="Arial" w:cs="Arial"/>
          <w:snapToGrid w:val="0"/>
          <w:sz w:val="22"/>
          <w:szCs w:val="22"/>
        </w:rPr>
        <w:t>and the sum of a &amp; l shall be 0.80.</w:t>
      </w:r>
    </w:p>
    <w:p w14:paraId="60026D88" w14:textId="77777777" w:rsidR="006F145D" w:rsidRPr="00350557" w:rsidRDefault="006F145D" w:rsidP="006F145D">
      <w:pPr>
        <w:ind w:left="720"/>
        <w:jc w:val="both"/>
        <w:rPr>
          <w:rFonts w:ascii="Arial" w:hAnsi="Arial" w:cs="Arial"/>
          <w:sz w:val="22"/>
          <w:szCs w:val="22"/>
        </w:rPr>
      </w:pPr>
    </w:p>
    <w:p w14:paraId="5830E152" w14:textId="77777777" w:rsidR="006F145D" w:rsidRPr="00350557" w:rsidRDefault="006F145D" w:rsidP="006F145D">
      <w:pPr>
        <w:ind w:left="720" w:hanging="720"/>
        <w:jc w:val="both"/>
        <w:rPr>
          <w:rFonts w:ascii="Arial" w:hAnsi="Arial" w:cs="Arial"/>
          <w:b/>
          <w:bCs/>
          <w:sz w:val="22"/>
          <w:szCs w:val="22"/>
        </w:rPr>
      </w:pPr>
      <w:r w:rsidRPr="00350557">
        <w:rPr>
          <w:rFonts w:ascii="Arial" w:hAnsi="Arial" w:cs="Arial"/>
          <w:sz w:val="22"/>
          <w:szCs w:val="22"/>
        </w:rPr>
        <w:t>B.</w:t>
      </w:r>
      <w:r w:rsidRPr="00350557">
        <w:rPr>
          <w:rFonts w:ascii="Arial" w:hAnsi="Arial" w:cs="Arial"/>
          <w:sz w:val="22"/>
          <w:szCs w:val="22"/>
        </w:rPr>
        <w:tab/>
      </w:r>
      <w:r w:rsidRPr="00350557">
        <w:rPr>
          <w:rFonts w:ascii="Arial" w:hAnsi="Arial" w:cs="Arial"/>
          <w:b/>
          <w:bCs/>
          <w:sz w:val="22"/>
          <w:szCs w:val="22"/>
        </w:rPr>
        <w:t xml:space="preserve">Supply and Placement of Reinforcement Steel </w:t>
      </w:r>
    </w:p>
    <w:p w14:paraId="6640DFF4" w14:textId="77777777" w:rsidR="006F145D" w:rsidRPr="00350557" w:rsidRDefault="006F145D" w:rsidP="006F145D">
      <w:pPr>
        <w:ind w:left="720" w:hanging="720"/>
        <w:jc w:val="both"/>
        <w:rPr>
          <w:rFonts w:ascii="Arial" w:hAnsi="Arial" w:cs="Arial"/>
          <w:sz w:val="22"/>
          <w:szCs w:val="22"/>
        </w:rPr>
      </w:pPr>
      <w:r w:rsidRPr="00350557">
        <w:rPr>
          <w:rFonts w:ascii="Arial" w:hAnsi="Arial" w:cs="Arial"/>
          <w:sz w:val="22"/>
          <w:szCs w:val="22"/>
        </w:rPr>
        <w:t xml:space="preserve">                               </w:t>
      </w:r>
    </w:p>
    <w:p w14:paraId="61DC7353" w14:textId="77777777" w:rsidR="006F145D" w:rsidRPr="00350557" w:rsidRDefault="006F145D" w:rsidP="006F145D">
      <w:pPr>
        <w:tabs>
          <w:tab w:val="left" w:pos="1425"/>
        </w:tabs>
        <w:ind w:left="1824" w:hanging="1083"/>
        <w:jc w:val="both"/>
        <w:rPr>
          <w:rFonts w:ascii="Arial" w:hAnsi="Arial" w:cs="Arial"/>
          <w:sz w:val="22"/>
          <w:szCs w:val="22"/>
          <w:lang w:val="de-DE"/>
        </w:rPr>
      </w:pPr>
      <w:r w:rsidRPr="00350557">
        <w:rPr>
          <w:rFonts w:ascii="Arial" w:hAnsi="Arial" w:cs="Arial"/>
          <w:sz w:val="22"/>
          <w:szCs w:val="22"/>
          <w:lang w:val="de-DE"/>
        </w:rPr>
        <w:t>ER</w:t>
      </w:r>
      <w:r w:rsidRPr="00350557">
        <w:rPr>
          <w:rFonts w:ascii="Arial" w:hAnsi="Arial" w:cs="Arial"/>
          <w:sz w:val="22"/>
          <w:szCs w:val="22"/>
          <w:vertAlign w:val="subscript"/>
          <w:lang w:val="de-DE"/>
        </w:rPr>
        <w:t>1</w:t>
      </w:r>
      <w:r w:rsidRPr="00350557">
        <w:rPr>
          <w:rFonts w:ascii="Arial" w:hAnsi="Arial" w:cs="Arial"/>
          <w:sz w:val="22"/>
          <w:szCs w:val="22"/>
          <w:lang w:val="de-DE"/>
        </w:rPr>
        <w:tab/>
        <w:t>=</w:t>
      </w:r>
      <w:r w:rsidRPr="00350557">
        <w:rPr>
          <w:rFonts w:ascii="Arial" w:hAnsi="Arial" w:cs="Arial"/>
          <w:sz w:val="22"/>
          <w:szCs w:val="22"/>
          <w:lang w:val="de-DE"/>
        </w:rPr>
        <w:tab/>
        <w:t>ER</w:t>
      </w:r>
      <w:r w:rsidRPr="00350557">
        <w:rPr>
          <w:rFonts w:ascii="Arial" w:hAnsi="Arial" w:cs="Arial"/>
          <w:sz w:val="22"/>
          <w:szCs w:val="22"/>
          <w:vertAlign w:val="subscript"/>
          <w:lang w:val="de-DE"/>
        </w:rPr>
        <w:t>0</w:t>
      </w:r>
      <w:r w:rsidRPr="00350557">
        <w:rPr>
          <w:rFonts w:ascii="Arial" w:hAnsi="Arial" w:cs="Arial"/>
          <w:sz w:val="22"/>
          <w:szCs w:val="22"/>
          <w:lang w:val="de-DE"/>
        </w:rPr>
        <w:t xml:space="preserve"> [0.20 + a x (A</w:t>
      </w:r>
      <w:r w:rsidRPr="00350557">
        <w:rPr>
          <w:rFonts w:ascii="Arial" w:hAnsi="Arial" w:cs="Arial"/>
          <w:sz w:val="22"/>
          <w:szCs w:val="22"/>
          <w:vertAlign w:val="subscript"/>
          <w:lang w:val="de-DE"/>
        </w:rPr>
        <w:t>1</w:t>
      </w:r>
      <w:r w:rsidRPr="00350557">
        <w:rPr>
          <w:rFonts w:ascii="Arial" w:hAnsi="Arial" w:cs="Arial"/>
          <w:sz w:val="22"/>
          <w:szCs w:val="22"/>
          <w:lang w:val="de-DE"/>
        </w:rPr>
        <w:t>/A</w:t>
      </w:r>
      <w:r w:rsidRPr="00350557">
        <w:rPr>
          <w:rFonts w:ascii="Arial" w:hAnsi="Arial" w:cs="Arial"/>
          <w:sz w:val="22"/>
          <w:szCs w:val="22"/>
          <w:vertAlign w:val="subscript"/>
          <w:lang w:val="de-DE"/>
        </w:rPr>
        <w:t>0</w:t>
      </w:r>
      <w:r w:rsidRPr="00350557">
        <w:rPr>
          <w:rFonts w:ascii="Arial" w:hAnsi="Arial" w:cs="Arial"/>
          <w:sz w:val="22"/>
          <w:szCs w:val="22"/>
          <w:lang w:val="de-DE"/>
        </w:rPr>
        <w:t>) + l x (L</w:t>
      </w:r>
      <w:r w:rsidRPr="00350557">
        <w:rPr>
          <w:rFonts w:ascii="Arial" w:hAnsi="Arial" w:cs="Arial"/>
          <w:sz w:val="22"/>
          <w:szCs w:val="22"/>
          <w:vertAlign w:val="subscript"/>
          <w:lang w:val="de-DE"/>
        </w:rPr>
        <w:t>1</w:t>
      </w:r>
      <w:r w:rsidRPr="00350557">
        <w:rPr>
          <w:rFonts w:ascii="Arial" w:hAnsi="Arial" w:cs="Arial"/>
          <w:sz w:val="22"/>
          <w:szCs w:val="22"/>
          <w:lang w:val="de-DE"/>
        </w:rPr>
        <w:t>/L</w:t>
      </w:r>
      <w:r w:rsidRPr="00350557">
        <w:rPr>
          <w:rFonts w:ascii="Arial" w:hAnsi="Arial" w:cs="Arial"/>
          <w:sz w:val="22"/>
          <w:szCs w:val="22"/>
          <w:vertAlign w:val="subscript"/>
          <w:lang w:val="de-DE"/>
        </w:rPr>
        <w:t>0</w:t>
      </w:r>
      <w:r w:rsidRPr="00350557">
        <w:rPr>
          <w:rFonts w:ascii="Arial" w:hAnsi="Arial" w:cs="Arial"/>
          <w:sz w:val="22"/>
          <w:szCs w:val="22"/>
          <w:lang w:val="de-DE"/>
        </w:rPr>
        <w:t>) + b x (B</w:t>
      </w:r>
      <w:r w:rsidRPr="00350557">
        <w:rPr>
          <w:rFonts w:ascii="Arial" w:hAnsi="Arial" w:cs="Arial"/>
          <w:sz w:val="22"/>
          <w:szCs w:val="22"/>
          <w:vertAlign w:val="subscript"/>
          <w:lang w:val="de-DE"/>
        </w:rPr>
        <w:t>1</w:t>
      </w:r>
      <w:r w:rsidRPr="00350557">
        <w:rPr>
          <w:rFonts w:ascii="Arial" w:hAnsi="Arial" w:cs="Arial"/>
          <w:sz w:val="22"/>
          <w:szCs w:val="22"/>
          <w:lang w:val="de-DE"/>
        </w:rPr>
        <w:t>/B</w:t>
      </w:r>
      <w:r w:rsidRPr="00350557">
        <w:rPr>
          <w:rFonts w:ascii="Arial" w:hAnsi="Arial" w:cs="Arial"/>
          <w:sz w:val="22"/>
          <w:szCs w:val="22"/>
          <w:vertAlign w:val="subscript"/>
          <w:lang w:val="de-DE"/>
        </w:rPr>
        <w:t>0</w:t>
      </w:r>
      <w:r w:rsidRPr="00350557">
        <w:rPr>
          <w:rFonts w:ascii="Arial" w:hAnsi="Arial" w:cs="Arial"/>
          <w:sz w:val="22"/>
          <w:szCs w:val="22"/>
          <w:lang w:val="de-DE"/>
        </w:rPr>
        <w:t>)] – ER</w:t>
      </w:r>
      <w:r w:rsidRPr="00350557">
        <w:rPr>
          <w:rFonts w:ascii="Arial" w:hAnsi="Arial" w:cs="Arial"/>
          <w:sz w:val="22"/>
          <w:szCs w:val="22"/>
          <w:vertAlign w:val="subscript"/>
          <w:lang w:val="de-DE"/>
        </w:rPr>
        <w:t>0</w:t>
      </w:r>
    </w:p>
    <w:p w14:paraId="61410F44" w14:textId="77777777" w:rsidR="006F145D" w:rsidRPr="00350557" w:rsidRDefault="006F145D" w:rsidP="006F145D">
      <w:pPr>
        <w:jc w:val="both"/>
        <w:rPr>
          <w:rFonts w:ascii="Arial" w:hAnsi="Arial" w:cs="Arial"/>
          <w:sz w:val="22"/>
          <w:szCs w:val="22"/>
          <w:lang w:val="de-DE"/>
        </w:rPr>
      </w:pPr>
    </w:p>
    <w:p w14:paraId="17F394EC" w14:textId="77777777" w:rsidR="006F145D" w:rsidRPr="00350557" w:rsidRDefault="006F145D" w:rsidP="006F145D">
      <w:pPr>
        <w:ind w:firstLine="720"/>
        <w:jc w:val="both"/>
        <w:rPr>
          <w:rFonts w:ascii="Arial" w:hAnsi="Arial" w:cs="Arial"/>
          <w:sz w:val="22"/>
          <w:szCs w:val="22"/>
        </w:rPr>
      </w:pPr>
      <w:r w:rsidRPr="00350557">
        <w:rPr>
          <w:rFonts w:ascii="Arial" w:hAnsi="Arial" w:cs="Arial"/>
          <w:sz w:val="22"/>
          <w:szCs w:val="22"/>
        </w:rPr>
        <w:t>Where,</w:t>
      </w:r>
    </w:p>
    <w:p w14:paraId="76A4E6D1" w14:textId="77777777" w:rsidR="006F145D" w:rsidRPr="00350557" w:rsidRDefault="006F145D" w:rsidP="006F145D">
      <w:pPr>
        <w:jc w:val="both"/>
        <w:rPr>
          <w:rFonts w:ascii="Arial" w:hAnsi="Arial" w:cs="Arial"/>
          <w:sz w:val="22"/>
          <w:szCs w:val="22"/>
        </w:rPr>
      </w:pPr>
    </w:p>
    <w:p w14:paraId="2F37CBE6" w14:textId="77777777" w:rsidR="006F145D" w:rsidRPr="00350557" w:rsidRDefault="006F145D" w:rsidP="006F145D">
      <w:pPr>
        <w:tabs>
          <w:tab w:val="left" w:pos="1425"/>
        </w:tabs>
        <w:ind w:left="1824" w:hanging="1083"/>
        <w:jc w:val="both"/>
        <w:rPr>
          <w:rFonts w:ascii="Arial" w:hAnsi="Arial" w:cs="Arial"/>
          <w:sz w:val="22"/>
          <w:szCs w:val="22"/>
        </w:rPr>
      </w:pPr>
      <w:r w:rsidRPr="00350557">
        <w:rPr>
          <w:rFonts w:ascii="Arial" w:hAnsi="Arial" w:cs="Arial"/>
          <w:sz w:val="22"/>
          <w:szCs w:val="22"/>
        </w:rPr>
        <w:t>ER</w:t>
      </w:r>
      <w:r w:rsidRPr="00350557">
        <w:rPr>
          <w:rFonts w:ascii="Arial" w:hAnsi="Arial" w:cs="Arial"/>
          <w:sz w:val="22"/>
          <w:szCs w:val="22"/>
          <w:vertAlign w:val="subscript"/>
        </w:rPr>
        <w:t>1</w:t>
      </w:r>
      <w:r w:rsidRPr="00350557">
        <w:rPr>
          <w:rFonts w:ascii="Arial" w:hAnsi="Arial" w:cs="Arial"/>
          <w:sz w:val="22"/>
          <w:szCs w:val="22"/>
        </w:rPr>
        <w:tab/>
        <w:t>=</w:t>
      </w:r>
      <w:r w:rsidRPr="00350557">
        <w:rPr>
          <w:rFonts w:ascii="Arial" w:hAnsi="Arial" w:cs="Arial"/>
          <w:sz w:val="22"/>
          <w:szCs w:val="22"/>
        </w:rPr>
        <w:tab/>
        <w:t>Price adjustment amount payable on price components of Supply and Placement of Steel.</w:t>
      </w:r>
    </w:p>
    <w:p w14:paraId="0A9606A8" w14:textId="77777777" w:rsidR="006F145D" w:rsidRPr="00350557" w:rsidRDefault="006F145D" w:rsidP="006F145D">
      <w:pPr>
        <w:tabs>
          <w:tab w:val="left" w:pos="1425"/>
        </w:tabs>
        <w:ind w:left="1824" w:hanging="1083"/>
        <w:jc w:val="both"/>
        <w:rPr>
          <w:rFonts w:ascii="Arial" w:hAnsi="Arial" w:cs="Arial"/>
          <w:sz w:val="22"/>
          <w:szCs w:val="22"/>
        </w:rPr>
      </w:pPr>
    </w:p>
    <w:p w14:paraId="388A152D" w14:textId="77777777" w:rsidR="006F145D" w:rsidRPr="00350557" w:rsidRDefault="006F145D" w:rsidP="006F145D">
      <w:pPr>
        <w:tabs>
          <w:tab w:val="left" w:pos="1425"/>
        </w:tabs>
        <w:ind w:left="1824" w:hanging="1083"/>
        <w:jc w:val="both"/>
        <w:rPr>
          <w:rFonts w:ascii="Arial" w:hAnsi="Arial" w:cs="Arial"/>
          <w:sz w:val="22"/>
          <w:szCs w:val="22"/>
        </w:rPr>
      </w:pPr>
      <w:r w:rsidRPr="00350557">
        <w:rPr>
          <w:rFonts w:ascii="Arial" w:hAnsi="Arial" w:cs="Arial"/>
          <w:sz w:val="22"/>
          <w:szCs w:val="22"/>
        </w:rPr>
        <w:t>ER</w:t>
      </w:r>
      <w:r w:rsidRPr="00350557">
        <w:rPr>
          <w:rFonts w:ascii="Arial" w:hAnsi="Arial" w:cs="Arial"/>
          <w:sz w:val="22"/>
          <w:szCs w:val="22"/>
          <w:vertAlign w:val="subscript"/>
        </w:rPr>
        <w:t>0</w:t>
      </w:r>
      <w:r w:rsidRPr="00350557">
        <w:rPr>
          <w:rFonts w:ascii="Arial" w:hAnsi="Arial" w:cs="Arial"/>
          <w:sz w:val="22"/>
          <w:szCs w:val="22"/>
        </w:rPr>
        <w:tab/>
        <w:t>=</w:t>
      </w:r>
      <w:r w:rsidRPr="00350557">
        <w:rPr>
          <w:rFonts w:ascii="Arial" w:hAnsi="Arial" w:cs="Arial"/>
          <w:sz w:val="22"/>
          <w:szCs w:val="22"/>
        </w:rPr>
        <w:tab/>
        <w:t>Value of supply &amp; placement of steel in billing period as established by Contract.</w:t>
      </w:r>
    </w:p>
    <w:p w14:paraId="245B3764" w14:textId="77777777" w:rsidR="006F145D" w:rsidRPr="00350557" w:rsidRDefault="006F145D" w:rsidP="006F145D">
      <w:pPr>
        <w:ind w:left="1440" w:hanging="720"/>
        <w:jc w:val="both"/>
        <w:rPr>
          <w:rFonts w:ascii="Arial" w:hAnsi="Arial" w:cs="Arial"/>
          <w:snapToGrid w:val="0"/>
          <w:sz w:val="22"/>
          <w:szCs w:val="22"/>
        </w:rPr>
      </w:pPr>
    </w:p>
    <w:p w14:paraId="5A68BB36" w14:textId="77777777" w:rsidR="006F145D" w:rsidRPr="00350557" w:rsidRDefault="006F145D" w:rsidP="006F145D">
      <w:pPr>
        <w:tabs>
          <w:tab w:val="left" w:pos="1425"/>
        </w:tabs>
        <w:ind w:left="1824" w:hanging="1083"/>
        <w:jc w:val="both"/>
        <w:rPr>
          <w:rFonts w:ascii="Arial" w:hAnsi="Arial" w:cs="Arial"/>
          <w:snapToGrid w:val="0"/>
          <w:sz w:val="22"/>
          <w:szCs w:val="22"/>
        </w:rPr>
      </w:pPr>
      <w:r w:rsidRPr="00350557">
        <w:rPr>
          <w:rFonts w:ascii="Arial" w:eastAsia="Batang" w:hAnsi="Arial" w:cs="Arial"/>
          <w:snapToGrid w:val="0"/>
          <w:sz w:val="22"/>
          <w:szCs w:val="22"/>
        </w:rPr>
        <w:t>A</w:t>
      </w:r>
      <w:r w:rsidRPr="00350557">
        <w:rPr>
          <w:rFonts w:ascii="Arial" w:eastAsia="Batang" w:hAnsi="Arial" w:cs="Arial"/>
          <w:snapToGrid w:val="0"/>
          <w:sz w:val="22"/>
          <w:szCs w:val="22"/>
        </w:rPr>
        <w:tab/>
      </w:r>
      <w:r w:rsidRPr="00350557">
        <w:rPr>
          <w:rFonts w:ascii="Arial" w:hAnsi="Arial" w:cs="Arial"/>
          <w:snapToGrid w:val="0"/>
          <w:sz w:val="22"/>
          <w:szCs w:val="22"/>
        </w:rPr>
        <w:t>=</w:t>
      </w:r>
      <w:r w:rsidRPr="00350557">
        <w:rPr>
          <w:rFonts w:ascii="Arial" w:hAnsi="Arial" w:cs="Arial"/>
          <w:snapToGrid w:val="0"/>
          <w:sz w:val="22"/>
          <w:szCs w:val="22"/>
        </w:rPr>
        <w:tab/>
      </w:r>
      <w:r w:rsidRPr="00350557">
        <w:rPr>
          <w:rFonts w:ascii="Arial" w:hAnsi="Arial" w:cs="Arial"/>
          <w:b/>
          <w:bCs/>
          <w:sz w:val="22"/>
          <w:szCs w:val="22"/>
        </w:rPr>
        <w:t>Wholesale Price Index Number for `HSD</w:t>
      </w:r>
      <w:proofErr w:type="gramStart"/>
      <w:r w:rsidRPr="00350557">
        <w:rPr>
          <w:rFonts w:ascii="Arial" w:hAnsi="Arial" w:cs="Arial"/>
          <w:b/>
          <w:bCs/>
          <w:sz w:val="22"/>
          <w:szCs w:val="22"/>
        </w:rPr>
        <w:t>’(</w:t>
      </w:r>
      <w:proofErr w:type="gramEnd"/>
      <w:r w:rsidRPr="00350557">
        <w:rPr>
          <w:rFonts w:ascii="Arial" w:hAnsi="Arial" w:cs="Arial"/>
          <w:b/>
          <w:bCs/>
          <w:sz w:val="22"/>
          <w:szCs w:val="22"/>
        </w:rPr>
        <w:t>Individual Commodity) (monthly)  (Base: 2011-12=100), as published by Office of Economic Advisor, Ministry of Commerce &amp; Industry(</w:t>
      </w:r>
      <w:hyperlink r:id="rId16" w:history="1">
        <w:r w:rsidRPr="00350557">
          <w:rPr>
            <w:rStyle w:val="Hyperlink"/>
            <w:rFonts w:ascii="Arial" w:hAnsi="Arial" w:cs="Arial"/>
            <w:b/>
            <w:bCs/>
            <w:sz w:val="22"/>
            <w:szCs w:val="22"/>
          </w:rPr>
          <w:t>www.eaindustry.nic.in</w:t>
        </w:r>
      </w:hyperlink>
      <w:r w:rsidRPr="00350557">
        <w:rPr>
          <w:rFonts w:ascii="Arial" w:hAnsi="Arial" w:cs="Arial"/>
          <w:b/>
          <w:bCs/>
          <w:sz w:val="22"/>
          <w:szCs w:val="22"/>
        </w:rPr>
        <w:t>)</w:t>
      </w:r>
      <w:r w:rsidRPr="00350557">
        <w:rPr>
          <w:rFonts w:ascii="Arial" w:hAnsi="Arial" w:cs="Arial"/>
          <w:sz w:val="22"/>
          <w:szCs w:val="22"/>
        </w:rPr>
        <w:t>.</w:t>
      </w:r>
    </w:p>
    <w:p w14:paraId="7EE2F62F" w14:textId="77777777" w:rsidR="006F145D" w:rsidRPr="00350557" w:rsidRDefault="006F145D" w:rsidP="006F145D">
      <w:pPr>
        <w:ind w:left="1440" w:hanging="720"/>
        <w:jc w:val="both"/>
        <w:rPr>
          <w:rFonts w:ascii="Arial" w:hAnsi="Arial" w:cs="Arial"/>
          <w:sz w:val="22"/>
          <w:szCs w:val="22"/>
        </w:rPr>
      </w:pPr>
    </w:p>
    <w:p w14:paraId="640B54AB" w14:textId="77777777" w:rsidR="006F145D" w:rsidRPr="00350557" w:rsidRDefault="006F145D" w:rsidP="006F145D">
      <w:pPr>
        <w:tabs>
          <w:tab w:val="left" w:pos="720"/>
          <w:tab w:val="left" w:pos="1440"/>
        </w:tabs>
        <w:ind w:left="1800" w:hanging="1080"/>
        <w:jc w:val="both"/>
        <w:rPr>
          <w:rFonts w:ascii="Arial" w:hAnsi="Arial" w:cs="Arial"/>
          <w:sz w:val="22"/>
          <w:szCs w:val="22"/>
        </w:rPr>
      </w:pPr>
      <w:r w:rsidRPr="00350557">
        <w:rPr>
          <w:rFonts w:ascii="Arial" w:hAnsi="Arial" w:cs="Arial"/>
          <w:sz w:val="22"/>
          <w:szCs w:val="22"/>
        </w:rPr>
        <w:t xml:space="preserve">B </w:t>
      </w:r>
      <w:r w:rsidRPr="00350557">
        <w:rPr>
          <w:rFonts w:ascii="Arial" w:hAnsi="Arial" w:cs="Arial"/>
          <w:sz w:val="22"/>
          <w:szCs w:val="22"/>
        </w:rPr>
        <w:tab/>
        <w:t>=</w:t>
      </w:r>
      <w:r w:rsidRPr="00350557">
        <w:rPr>
          <w:rFonts w:ascii="Arial" w:hAnsi="Arial" w:cs="Arial"/>
          <w:sz w:val="22"/>
          <w:szCs w:val="22"/>
        </w:rPr>
        <w:tab/>
      </w:r>
      <w:r w:rsidRPr="00350557">
        <w:rPr>
          <w:rFonts w:ascii="Arial" w:hAnsi="Arial" w:cs="Arial"/>
          <w:b/>
          <w:bCs/>
          <w:sz w:val="22"/>
          <w:szCs w:val="22"/>
        </w:rPr>
        <w:t>Wholesale Price Index Number for   `Manufacture of Basic Metals</w:t>
      </w:r>
      <w:proofErr w:type="gramStart"/>
      <w:r w:rsidRPr="00350557">
        <w:rPr>
          <w:rFonts w:ascii="Arial" w:hAnsi="Arial" w:cs="Arial"/>
          <w:b/>
          <w:bCs/>
          <w:sz w:val="22"/>
          <w:szCs w:val="22"/>
        </w:rPr>
        <w:t>’(</w:t>
      </w:r>
      <w:proofErr w:type="gramEnd"/>
      <w:r w:rsidRPr="00350557">
        <w:rPr>
          <w:rFonts w:ascii="Arial" w:hAnsi="Arial" w:cs="Arial"/>
          <w:b/>
          <w:bCs/>
          <w:sz w:val="22"/>
          <w:szCs w:val="22"/>
        </w:rPr>
        <w:t>Group Item) (monthly)  (Base: 2011-12=100), as published by Office of Economic Advisor, Ministry of Commerce &amp; Industry(</w:t>
      </w:r>
      <w:hyperlink r:id="rId17" w:history="1">
        <w:r w:rsidRPr="00350557">
          <w:rPr>
            <w:rStyle w:val="Hyperlink"/>
            <w:rFonts w:ascii="Arial" w:hAnsi="Arial" w:cs="Arial"/>
            <w:b/>
            <w:bCs/>
            <w:sz w:val="22"/>
            <w:szCs w:val="22"/>
          </w:rPr>
          <w:t>www.eaindustry.nic.in</w:t>
        </w:r>
      </w:hyperlink>
      <w:r w:rsidRPr="00350557">
        <w:rPr>
          <w:rFonts w:ascii="Arial" w:hAnsi="Arial" w:cs="Arial"/>
          <w:b/>
          <w:bCs/>
          <w:sz w:val="22"/>
          <w:szCs w:val="22"/>
        </w:rPr>
        <w:t>).</w:t>
      </w:r>
    </w:p>
    <w:p w14:paraId="21BC1E08" w14:textId="77777777" w:rsidR="006F145D" w:rsidRPr="00350557" w:rsidRDefault="006F145D" w:rsidP="006F145D">
      <w:pPr>
        <w:ind w:left="1440" w:hanging="720"/>
        <w:jc w:val="both"/>
        <w:rPr>
          <w:rFonts w:ascii="Arial" w:hAnsi="Arial" w:cs="Arial"/>
          <w:sz w:val="22"/>
          <w:szCs w:val="22"/>
        </w:rPr>
      </w:pPr>
    </w:p>
    <w:p w14:paraId="48D8E0B0" w14:textId="77777777" w:rsidR="006F145D" w:rsidRPr="00350557" w:rsidRDefault="006F145D" w:rsidP="006F145D">
      <w:pPr>
        <w:tabs>
          <w:tab w:val="left" w:pos="1425"/>
        </w:tabs>
        <w:ind w:left="1824" w:hanging="1083"/>
        <w:jc w:val="both"/>
        <w:rPr>
          <w:rFonts w:ascii="Arial" w:hAnsi="Arial" w:cs="Arial"/>
          <w:sz w:val="22"/>
          <w:szCs w:val="22"/>
        </w:rPr>
      </w:pPr>
      <w:r w:rsidRPr="00350557">
        <w:rPr>
          <w:rFonts w:ascii="Arial" w:hAnsi="Arial" w:cs="Arial"/>
          <w:sz w:val="22"/>
          <w:szCs w:val="22"/>
        </w:rPr>
        <w:t>L</w:t>
      </w:r>
      <w:r w:rsidRPr="00350557">
        <w:rPr>
          <w:rFonts w:ascii="Arial" w:hAnsi="Arial" w:cs="Arial"/>
          <w:sz w:val="22"/>
          <w:szCs w:val="22"/>
        </w:rPr>
        <w:tab/>
        <w:t>=</w:t>
      </w:r>
      <w:r w:rsidRPr="00350557">
        <w:rPr>
          <w:rFonts w:ascii="Arial" w:hAnsi="Arial" w:cs="Arial"/>
          <w:sz w:val="22"/>
          <w:szCs w:val="22"/>
        </w:rPr>
        <w:tab/>
        <w:t>Indian field labour index – namely All India average consumer price index for Industrial Workers (monthly) (Base: 2016= 100), as published by Labour Bureau, Shimla, Government of India (</w:t>
      </w:r>
      <w:hyperlink r:id="rId18" w:history="1">
        <w:r w:rsidRPr="00350557">
          <w:rPr>
            <w:rStyle w:val="Hyperlink"/>
            <w:rFonts w:ascii="Arial" w:hAnsi="Arial" w:cs="Arial"/>
            <w:sz w:val="22"/>
            <w:szCs w:val="22"/>
          </w:rPr>
          <w:t>www.labourbureau.nic.in</w:t>
        </w:r>
      </w:hyperlink>
      <w:r w:rsidRPr="00350557">
        <w:rPr>
          <w:rFonts w:ascii="Arial" w:hAnsi="Arial" w:cs="Arial"/>
          <w:sz w:val="22"/>
          <w:szCs w:val="22"/>
        </w:rPr>
        <w:t>).</w:t>
      </w:r>
    </w:p>
    <w:p w14:paraId="43309A3A" w14:textId="77777777" w:rsidR="006F145D" w:rsidRPr="00350557" w:rsidRDefault="006F145D" w:rsidP="006F145D">
      <w:pPr>
        <w:tabs>
          <w:tab w:val="left" w:pos="1425"/>
        </w:tabs>
        <w:ind w:left="1824" w:hanging="1083"/>
        <w:jc w:val="both"/>
        <w:rPr>
          <w:rFonts w:ascii="Arial" w:hAnsi="Arial" w:cs="Arial"/>
          <w:sz w:val="22"/>
          <w:szCs w:val="22"/>
        </w:rPr>
      </w:pPr>
    </w:p>
    <w:p w14:paraId="3A997831" w14:textId="77777777" w:rsidR="006F145D" w:rsidRPr="00350557" w:rsidRDefault="006F145D" w:rsidP="006F145D">
      <w:pPr>
        <w:ind w:left="1440" w:hanging="720"/>
        <w:rPr>
          <w:rFonts w:ascii="Arial" w:hAnsi="Arial" w:cs="Arial"/>
          <w:sz w:val="22"/>
          <w:szCs w:val="22"/>
        </w:rPr>
      </w:pPr>
      <w:r w:rsidRPr="00350557">
        <w:rPr>
          <w:rFonts w:ascii="Arial" w:hAnsi="Arial" w:cs="Arial"/>
          <w:sz w:val="22"/>
          <w:szCs w:val="22"/>
        </w:rPr>
        <w:t xml:space="preserve">Where, </w:t>
      </w:r>
    </w:p>
    <w:p w14:paraId="2CA4B077" w14:textId="77777777" w:rsidR="006F145D" w:rsidRPr="00350557" w:rsidRDefault="006F145D" w:rsidP="006F145D">
      <w:pPr>
        <w:ind w:left="1440" w:hanging="720"/>
        <w:rPr>
          <w:rFonts w:ascii="Arial" w:hAnsi="Arial" w:cs="Arial"/>
          <w:sz w:val="22"/>
          <w:szCs w:val="22"/>
        </w:rPr>
      </w:pPr>
    </w:p>
    <w:p w14:paraId="451295B4" w14:textId="77777777" w:rsidR="006F145D" w:rsidRPr="00350557" w:rsidRDefault="006F145D" w:rsidP="006F145D">
      <w:pPr>
        <w:tabs>
          <w:tab w:val="left" w:pos="1710"/>
        </w:tabs>
        <w:ind w:left="2007" w:hanging="567"/>
        <w:jc w:val="both"/>
        <w:rPr>
          <w:rFonts w:ascii="Arial" w:hAnsi="Arial" w:cs="Arial"/>
          <w:snapToGrid w:val="0"/>
          <w:sz w:val="22"/>
          <w:szCs w:val="22"/>
        </w:rPr>
      </w:pPr>
      <w:r w:rsidRPr="00350557">
        <w:rPr>
          <w:rFonts w:ascii="Arial" w:hAnsi="Arial" w:cs="Arial"/>
          <w:sz w:val="22"/>
          <w:szCs w:val="22"/>
        </w:rPr>
        <w:t>a</w:t>
      </w:r>
      <w:r w:rsidRPr="00350557">
        <w:rPr>
          <w:rFonts w:ascii="Arial" w:hAnsi="Arial" w:cs="Arial"/>
          <w:sz w:val="22"/>
          <w:szCs w:val="22"/>
        </w:rPr>
        <w:tab/>
        <w:t>=</w:t>
      </w:r>
      <w:r w:rsidRPr="00350557">
        <w:rPr>
          <w:rFonts w:ascii="Arial" w:hAnsi="Arial" w:cs="Arial"/>
          <w:sz w:val="22"/>
          <w:szCs w:val="22"/>
        </w:rPr>
        <w:tab/>
        <w:t>Co-efficient</w:t>
      </w:r>
      <w:r w:rsidRPr="00350557">
        <w:rPr>
          <w:rFonts w:ascii="Arial" w:hAnsi="Arial" w:cs="Arial"/>
          <w:snapToGrid w:val="0"/>
          <w:sz w:val="22"/>
          <w:szCs w:val="22"/>
        </w:rPr>
        <w:t xml:space="preserve"> of ‘</w:t>
      </w:r>
      <w:r w:rsidRPr="00350557">
        <w:rPr>
          <w:rFonts w:ascii="Arial" w:hAnsi="Arial" w:cs="Arial"/>
          <w:b/>
          <w:bCs/>
          <w:snapToGrid w:val="0"/>
          <w:sz w:val="22"/>
          <w:szCs w:val="22"/>
        </w:rPr>
        <w:t>HSD</w:t>
      </w:r>
      <w:r w:rsidRPr="00350557">
        <w:rPr>
          <w:rFonts w:ascii="Arial" w:hAnsi="Arial" w:cs="Arial"/>
          <w:snapToGrid w:val="0"/>
          <w:sz w:val="22"/>
          <w:szCs w:val="22"/>
        </w:rPr>
        <w:t xml:space="preserve">’, Value of which shall be between 0.09 &amp; 0.11. </w:t>
      </w:r>
    </w:p>
    <w:p w14:paraId="7505F760" w14:textId="77777777" w:rsidR="006F145D" w:rsidRPr="00350557" w:rsidRDefault="006F145D" w:rsidP="006F145D">
      <w:pPr>
        <w:tabs>
          <w:tab w:val="left" w:pos="1710"/>
        </w:tabs>
        <w:ind w:left="2007" w:hanging="567"/>
        <w:jc w:val="both"/>
        <w:rPr>
          <w:rFonts w:ascii="Arial" w:hAnsi="Arial" w:cs="Arial"/>
          <w:snapToGrid w:val="0"/>
          <w:sz w:val="22"/>
          <w:szCs w:val="22"/>
        </w:rPr>
      </w:pPr>
    </w:p>
    <w:p w14:paraId="00F007AE" w14:textId="77777777" w:rsidR="006F145D" w:rsidRPr="00350557" w:rsidRDefault="006F145D" w:rsidP="006F145D">
      <w:pPr>
        <w:tabs>
          <w:tab w:val="left" w:pos="1710"/>
        </w:tabs>
        <w:ind w:left="2007" w:hanging="567"/>
        <w:jc w:val="both"/>
        <w:rPr>
          <w:rFonts w:ascii="Arial" w:hAnsi="Arial" w:cs="Arial"/>
          <w:sz w:val="22"/>
          <w:szCs w:val="22"/>
        </w:rPr>
      </w:pPr>
      <w:r w:rsidRPr="00350557">
        <w:rPr>
          <w:rFonts w:ascii="Arial" w:hAnsi="Arial" w:cs="Arial"/>
          <w:snapToGrid w:val="0"/>
          <w:sz w:val="22"/>
          <w:szCs w:val="22"/>
        </w:rPr>
        <w:lastRenderedPageBreak/>
        <w:t>b</w:t>
      </w:r>
      <w:r w:rsidRPr="00350557">
        <w:rPr>
          <w:rFonts w:ascii="Arial" w:hAnsi="Arial" w:cs="Arial"/>
          <w:snapToGrid w:val="0"/>
          <w:sz w:val="22"/>
          <w:szCs w:val="22"/>
        </w:rPr>
        <w:tab/>
        <w:t>=</w:t>
      </w:r>
      <w:r w:rsidRPr="00350557">
        <w:rPr>
          <w:rFonts w:ascii="Arial" w:hAnsi="Arial" w:cs="Arial"/>
          <w:snapToGrid w:val="0"/>
          <w:sz w:val="22"/>
          <w:szCs w:val="22"/>
        </w:rPr>
        <w:tab/>
        <w:t>Co</w:t>
      </w:r>
      <w:r w:rsidRPr="00350557">
        <w:rPr>
          <w:rFonts w:ascii="Arial" w:hAnsi="Arial" w:cs="Arial"/>
          <w:sz w:val="22"/>
          <w:szCs w:val="22"/>
        </w:rPr>
        <w:t>-efficient of ‘</w:t>
      </w:r>
      <w:r w:rsidRPr="00350557">
        <w:rPr>
          <w:rFonts w:ascii="Arial" w:hAnsi="Arial" w:cs="Arial"/>
          <w:b/>
          <w:sz w:val="22"/>
          <w:szCs w:val="22"/>
        </w:rPr>
        <w:t>Manufacture of Basic Metals</w:t>
      </w:r>
      <w:r w:rsidRPr="00350557">
        <w:rPr>
          <w:rFonts w:ascii="Arial" w:hAnsi="Arial" w:cs="Arial"/>
          <w:sz w:val="22"/>
          <w:szCs w:val="22"/>
        </w:rPr>
        <w:t>’, Value of which shall be between 0.63 &amp; 0.67.</w:t>
      </w:r>
    </w:p>
    <w:p w14:paraId="13633D9C" w14:textId="77777777" w:rsidR="006F145D" w:rsidRPr="00350557" w:rsidRDefault="006F145D" w:rsidP="006F145D">
      <w:pPr>
        <w:tabs>
          <w:tab w:val="left" w:pos="1710"/>
        </w:tabs>
        <w:ind w:left="2007" w:hanging="567"/>
        <w:jc w:val="both"/>
        <w:rPr>
          <w:rFonts w:ascii="Arial" w:hAnsi="Arial" w:cs="Arial"/>
          <w:sz w:val="22"/>
          <w:szCs w:val="22"/>
        </w:rPr>
      </w:pPr>
    </w:p>
    <w:p w14:paraId="613F4145" w14:textId="77777777" w:rsidR="006F145D" w:rsidRPr="00350557" w:rsidRDefault="006F145D" w:rsidP="006F145D">
      <w:pPr>
        <w:tabs>
          <w:tab w:val="left" w:pos="1710"/>
        </w:tabs>
        <w:ind w:left="2007" w:hanging="567"/>
        <w:jc w:val="both"/>
        <w:rPr>
          <w:rFonts w:ascii="Arial" w:hAnsi="Arial" w:cs="Arial"/>
          <w:sz w:val="22"/>
          <w:szCs w:val="22"/>
        </w:rPr>
      </w:pPr>
      <w:r w:rsidRPr="00350557">
        <w:rPr>
          <w:rFonts w:ascii="Arial" w:hAnsi="Arial" w:cs="Arial"/>
          <w:sz w:val="22"/>
          <w:szCs w:val="22"/>
        </w:rPr>
        <w:t>l</w:t>
      </w:r>
      <w:r w:rsidRPr="00350557">
        <w:rPr>
          <w:rFonts w:ascii="Arial" w:hAnsi="Arial" w:cs="Arial"/>
          <w:sz w:val="22"/>
          <w:szCs w:val="22"/>
        </w:rPr>
        <w:tab/>
        <w:t>=</w:t>
      </w:r>
      <w:r w:rsidRPr="00350557">
        <w:rPr>
          <w:rFonts w:ascii="Arial" w:hAnsi="Arial" w:cs="Arial"/>
          <w:sz w:val="22"/>
          <w:szCs w:val="22"/>
        </w:rPr>
        <w:tab/>
        <w:t>Co-efficient of labour, Value of which shall be between 0.04 &amp; 0.06.</w:t>
      </w:r>
    </w:p>
    <w:p w14:paraId="52B7D0DD" w14:textId="77777777" w:rsidR="006F145D" w:rsidRPr="00350557" w:rsidRDefault="006F145D" w:rsidP="006F145D">
      <w:pPr>
        <w:tabs>
          <w:tab w:val="left" w:pos="1425"/>
        </w:tabs>
        <w:ind w:left="1824" w:hanging="1083"/>
        <w:jc w:val="both"/>
        <w:rPr>
          <w:rFonts w:ascii="Arial" w:hAnsi="Arial" w:cs="Arial"/>
          <w:sz w:val="22"/>
          <w:szCs w:val="22"/>
        </w:rPr>
      </w:pPr>
    </w:p>
    <w:p w14:paraId="70D499E1" w14:textId="77777777" w:rsidR="006F145D" w:rsidRPr="00350557" w:rsidRDefault="006F145D" w:rsidP="006F145D">
      <w:pPr>
        <w:tabs>
          <w:tab w:val="left" w:pos="1425"/>
        </w:tabs>
        <w:ind w:left="1824" w:hanging="1083"/>
        <w:jc w:val="both"/>
        <w:rPr>
          <w:rFonts w:ascii="Arial" w:hAnsi="Arial" w:cs="Arial"/>
          <w:snapToGrid w:val="0"/>
          <w:sz w:val="22"/>
          <w:szCs w:val="22"/>
        </w:rPr>
      </w:pPr>
      <w:r w:rsidRPr="00350557">
        <w:rPr>
          <w:rFonts w:ascii="Arial" w:hAnsi="Arial" w:cs="Arial"/>
          <w:snapToGrid w:val="0"/>
          <w:sz w:val="22"/>
          <w:szCs w:val="22"/>
        </w:rPr>
        <w:t>and the sum of a, b &amp; l shall be 0.80.</w:t>
      </w:r>
    </w:p>
    <w:p w14:paraId="272046A6" w14:textId="77777777" w:rsidR="006F145D" w:rsidRPr="00350557" w:rsidRDefault="006F145D" w:rsidP="006F145D">
      <w:pPr>
        <w:tabs>
          <w:tab w:val="left" w:pos="1425"/>
        </w:tabs>
        <w:ind w:left="1824" w:hanging="1083"/>
        <w:jc w:val="both"/>
        <w:rPr>
          <w:rFonts w:ascii="Arial" w:hAnsi="Arial" w:cs="Arial"/>
          <w:snapToGrid w:val="0"/>
          <w:sz w:val="22"/>
          <w:szCs w:val="22"/>
        </w:rPr>
      </w:pPr>
    </w:p>
    <w:p w14:paraId="1C43162A" w14:textId="77777777" w:rsidR="006F145D" w:rsidRPr="00350557" w:rsidRDefault="006F145D" w:rsidP="006F145D">
      <w:pPr>
        <w:ind w:left="720" w:hanging="720"/>
        <w:jc w:val="both"/>
        <w:rPr>
          <w:rFonts w:ascii="Arial" w:hAnsi="Arial" w:cs="Arial"/>
          <w:sz w:val="22"/>
          <w:szCs w:val="22"/>
        </w:rPr>
      </w:pPr>
      <w:r w:rsidRPr="00350557">
        <w:rPr>
          <w:rFonts w:ascii="Arial" w:hAnsi="Arial" w:cs="Arial"/>
          <w:sz w:val="22"/>
          <w:szCs w:val="22"/>
        </w:rPr>
        <w:t>C.</w:t>
      </w:r>
      <w:r w:rsidRPr="00350557">
        <w:rPr>
          <w:rFonts w:ascii="Arial" w:hAnsi="Arial" w:cs="Arial"/>
          <w:sz w:val="22"/>
          <w:szCs w:val="22"/>
        </w:rPr>
        <w:tab/>
      </w:r>
      <w:r w:rsidRPr="00350557">
        <w:rPr>
          <w:rFonts w:ascii="Arial" w:hAnsi="Arial" w:cs="Arial"/>
          <w:b/>
          <w:bCs/>
          <w:sz w:val="22"/>
          <w:szCs w:val="22"/>
        </w:rPr>
        <w:t xml:space="preserve">Concreting </w:t>
      </w:r>
    </w:p>
    <w:p w14:paraId="54B60427" w14:textId="77777777" w:rsidR="006F145D" w:rsidRPr="00350557" w:rsidRDefault="006F145D" w:rsidP="006F145D">
      <w:pPr>
        <w:tabs>
          <w:tab w:val="left" w:pos="1425"/>
        </w:tabs>
        <w:ind w:left="1824" w:hanging="1083"/>
        <w:jc w:val="both"/>
        <w:rPr>
          <w:rFonts w:ascii="Arial" w:hAnsi="Arial" w:cs="Arial"/>
          <w:sz w:val="22"/>
          <w:szCs w:val="22"/>
        </w:rPr>
      </w:pPr>
      <w:r w:rsidRPr="00350557">
        <w:rPr>
          <w:rFonts w:ascii="Arial" w:hAnsi="Arial" w:cs="Arial"/>
          <w:sz w:val="22"/>
          <w:szCs w:val="22"/>
        </w:rPr>
        <w:t xml:space="preserve">               </w:t>
      </w:r>
    </w:p>
    <w:p w14:paraId="65CA1D2A" w14:textId="77777777" w:rsidR="006F145D" w:rsidRPr="00350557" w:rsidRDefault="006F145D" w:rsidP="006F145D">
      <w:pPr>
        <w:tabs>
          <w:tab w:val="left" w:pos="1425"/>
        </w:tabs>
        <w:ind w:left="1824" w:hanging="1083"/>
        <w:jc w:val="both"/>
        <w:rPr>
          <w:rFonts w:ascii="Arial" w:hAnsi="Arial" w:cs="Arial"/>
          <w:sz w:val="22"/>
          <w:szCs w:val="22"/>
        </w:rPr>
      </w:pPr>
      <w:r w:rsidRPr="00350557">
        <w:rPr>
          <w:rFonts w:ascii="Arial" w:hAnsi="Arial" w:cs="Arial"/>
          <w:sz w:val="22"/>
          <w:szCs w:val="22"/>
        </w:rPr>
        <w:t>ER</w:t>
      </w:r>
      <w:r w:rsidRPr="00350557">
        <w:rPr>
          <w:rFonts w:ascii="Arial" w:hAnsi="Arial" w:cs="Arial"/>
          <w:sz w:val="22"/>
          <w:szCs w:val="22"/>
          <w:vertAlign w:val="subscript"/>
        </w:rPr>
        <w:t>1</w:t>
      </w:r>
      <w:r w:rsidRPr="00350557">
        <w:rPr>
          <w:rFonts w:ascii="Arial" w:hAnsi="Arial" w:cs="Arial"/>
          <w:sz w:val="22"/>
          <w:szCs w:val="22"/>
        </w:rPr>
        <w:tab/>
        <w:t>=</w:t>
      </w:r>
      <w:r w:rsidRPr="00350557">
        <w:rPr>
          <w:rFonts w:ascii="Arial" w:hAnsi="Arial" w:cs="Arial"/>
          <w:sz w:val="22"/>
          <w:szCs w:val="22"/>
        </w:rPr>
        <w:tab/>
        <w:t>ER</w:t>
      </w:r>
      <w:r w:rsidRPr="00350557">
        <w:rPr>
          <w:rFonts w:ascii="Arial" w:hAnsi="Arial" w:cs="Arial"/>
          <w:sz w:val="22"/>
          <w:szCs w:val="22"/>
          <w:vertAlign w:val="subscript"/>
        </w:rPr>
        <w:t>0</w:t>
      </w:r>
      <w:r w:rsidRPr="00350557">
        <w:rPr>
          <w:rFonts w:ascii="Arial" w:hAnsi="Arial" w:cs="Arial"/>
          <w:sz w:val="22"/>
          <w:szCs w:val="22"/>
        </w:rPr>
        <w:t xml:space="preserve"> [0.20 + a x (A</w:t>
      </w:r>
      <w:r w:rsidRPr="00350557">
        <w:rPr>
          <w:rFonts w:ascii="Arial" w:hAnsi="Arial" w:cs="Arial"/>
          <w:sz w:val="22"/>
          <w:szCs w:val="22"/>
          <w:vertAlign w:val="subscript"/>
        </w:rPr>
        <w:t>1</w:t>
      </w:r>
      <w:r w:rsidRPr="00350557">
        <w:rPr>
          <w:rFonts w:ascii="Arial" w:hAnsi="Arial" w:cs="Arial"/>
          <w:sz w:val="22"/>
          <w:szCs w:val="22"/>
        </w:rPr>
        <w:t>/A</w:t>
      </w:r>
      <w:r w:rsidRPr="00350557">
        <w:rPr>
          <w:rFonts w:ascii="Arial" w:hAnsi="Arial" w:cs="Arial"/>
          <w:sz w:val="22"/>
          <w:szCs w:val="22"/>
          <w:vertAlign w:val="subscript"/>
        </w:rPr>
        <w:t>0</w:t>
      </w:r>
      <w:r w:rsidRPr="00350557">
        <w:rPr>
          <w:rFonts w:ascii="Arial" w:hAnsi="Arial" w:cs="Arial"/>
          <w:sz w:val="22"/>
          <w:szCs w:val="22"/>
        </w:rPr>
        <w:t>) + l x (L</w:t>
      </w:r>
      <w:r w:rsidRPr="00350557">
        <w:rPr>
          <w:rFonts w:ascii="Arial" w:hAnsi="Arial" w:cs="Arial"/>
          <w:sz w:val="22"/>
          <w:szCs w:val="22"/>
          <w:vertAlign w:val="subscript"/>
        </w:rPr>
        <w:t>1</w:t>
      </w:r>
      <w:r w:rsidRPr="00350557">
        <w:rPr>
          <w:rFonts w:ascii="Arial" w:hAnsi="Arial" w:cs="Arial"/>
          <w:sz w:val="22"/>
          <w:szCs w:val="22"/>
        </w:rPr>
        <w:t>/L</w:t>
      </w:r>
      <w:r w:rsidRPr="00350557">
        <w:rPr>
          <w:rFonts w:ascii="Arial" w:hAnsi="Arial" w:cs="Arial"/>
          <w:sz w:val="22"/>
          <w:szCs w:val="22"/>
          <w:vertAlign w:val="subscript"/>
        </w:rPr>
        <w:t>0</w:t>
      </w:r>
      <w:r w:rsidRPr="00350557">
        <w:rPr>
          <w:rFonts w:ascii="Arial" w:hAnsi="Arial" w:cs="Arial"/>
          <w:sz w:val="22"/>
          <w:szCs w:val="22"/>
        </w:rPr>
        <w:t>) + b x (B</w:t>
      </w:r>
      <w:r w:rsidRPr="00350557">
        <w:rPr>
          <w:rFonts w:ascii="Arial" w:hAnsi="Arial" w:cs="Arial"/>
          <w:sz w:val="22"/>
          <w:szCs w:val="22"/>
          <w:vertAlign w:val="subscript"/>
        </w:rPr>
        <w:t>1</w:t>
      </w:r>
      <w:r w:rsidRPr="00350557">
        <w:rPr>
          <w:rFonts w:ascii="Arial" w:hAnsi="Arial" w:cs="Arial"/>
          <w:sz w:val="22"/>
          <w:szCs w:val="22"/>
        </w:rPr>
        <w:t>/B</w:t>
      </w:r>
      <w:r w:rsidRPr="00350557">
        <w:rPr>
          <w:rFonts w:ascii="Arial" w:hAnsi="Arial" w:cs="Arial"/>
          <w:sz w:val="22"/>
          <w:szCs w:val="22"/>
          <w:vertAlign w:val="subscript"/>
        </w:rPr>
        <w:t>0</w:t>
      </w:r>
      <w:r w:rsidRPr="00350557">
        <w:rPr>
          <w:rFonts w:ascii="Arial" w:hAnsi="Arial" w:cs="Arial"/>
          <w:sz w:val="22"/>
          <w:szCs w:val="22"/>
        </w:rPr>
        <w:t>) + c x (C</w:t>
      </w:r>
      <w:r w:rsidRPr="00350557">
        <w:rPr>
          <w:rFonts w:ascii="Arial" w:hAnsi="Arial" w:cs="Arial"/>
          <w:sz w:val="22"/>
          <w:szCs w:val="22"/>
          <w:vertAlign w:val="subscript"/>
        </w:rPr>
        <w:t>1</w:t>
      </w:r>
      <w:r w:rsidRPr="00350557">
        <w:rPr>
          <w:rFonts w:ascii="Arial" w:hAnsi="Arial" w:cs="Arial"/>
          <w:sz w:val="22"/>
          <w:szCs w:val="22"/>
        </w:rPr>
        <w:t>/C</w:t>
      </w:r>
      <w:r w:rsidRPr="00350557">
        <w:rPr>
          <w:rFonts w:ascii="Arial" w:hAnsi="Arial" w:cs="Arial"/>
          <w:sz w:val="22"/>
          <w:szCs w:val="22"/>
          <w:vertAlign w:val="subscript"/>
        </w:rPr>
        <w:t>0</w:t>
      </w:r>
      <w:r w:rsidRPr="00350557">
        <w:rPr>
          <w:rFonts w:ascii="Arial" w:hAnsi="Arial" w:cs="Arial"/>
          <w:sz w:val="22"/>
          <w:szCs w:val="22"/>
        </w:rPr>
        <w:t>)] – ER</w:t>
      </w:r>
      <w:r w:rsidRPr="00350557">
        <w:rPr>
          <w:rFonts w:ascii="Arial" w:hAnsi="Arial" w:cs="Arial"/>
          <w:sz w:val="22"/>
          <w:szCs w:val="22"/>
          <w:vertAlign w:val="subscript"/>
        </w:rPr>
        <w:t>0</w:t>
      </w:r>
    </w:p>
    <w:p w14:paraId="15CDBBA9" w14:textId="77777777" w:rsidR="006F145D" w:rsidRPr="00350557" w:rsidRDefault="006F145D" w:rsidP="006F145D">
      <w:pPr>
        <w:tabs>
          <w:tab w:val="left" w:pos="1425"/>
        </w:tabs>
        <w:ind w:left="1824" w:hanging="1083"/>
        <w:jc w:val="both"/>
        <w:rPr>
          <w:rFonts w:ascii="Arial" w:hAnsi="Arial" w:cs="Arial"/>
          <w:sz w:val="22"/>
          <w:szCs w:val="22"/>
        </w:rPr>
      </w:pPr>
    </w:p>
    <w:p w14:paraId="10A50F59" w14:textId="77777777" w:rsidR="006F145D" w:rsidRPr="00350557" w:rsidRDefault="006F145D" w:rsidP="006F145D">
      <w:pPr>
        <w:tabs>
          <w:tab w:val="left" w:pos="1425"/>
        </w:tabs>
        <w:ind w:left="1824" w:hanging="1083"/>
        <w:jc w:val="both"/>
        <w:rPr>
          <w:rFonts w:ascii="Arial" w:hAnsi="Arial" w:cs="Arial"/>
          <w:sz w:val="22"/>
          <w:szCs w:val="22"/>
        </w:rPr>
      </w:pPr>
      <w:r w:rsidRPr="00350557">
        <w:rPr>
          <w:rFonts w:ascii="Arial" w:hAnsi="Arial" w:cs="Arial"/>
          <w:sz w:val="22"/>
          <w:szCs w:val="22"/>
        </w:rPr>
        <w:t>Where,</w:t>
      </w:r>
    </w:p>
    <w:p w14:paraId="274A91B7" w14:textId="77777777" w:rsidR="006F145D" w:rsidRPr="00350557" w:rsidRDefault="006F145D" w:rsidP="006F145D">
      <w:pPr>
        <w:tabs>
          <w:tab w:val="left" w:pos="1425"/>
        </w:tabs>
        <w:ind w:left="1824" w:hanging="1083"/>
        <w:jc w:val="both"/>
        <w:rPr>
          <w:rFonts w:ascii="Arial" w:hAnsi="Arial" w:cs="Arial"/>
          <w:sz w:val="22"/>
          <w:szCs w:val="22"/>
        </w:rPr>
      </w:pPr>
    </w:p>
    <w:p w14:paraId="72C4DEC9" w14:textId="77777777" w:rsidR="006F145D" w:rsidRPr="00350557" w:rsidRDefault="006F145D" w:rsidP="006F145D">
      <w:pPr>
        <w:tabs>
          <w:tab w:val="left" w:pos="1425"/>
        </w:tabs>
        <w:ind w:left="1824" w:hanging="1083"/>
        <w:jc w:val="both"/>
        <w:rPr>
          <w:rFonts w:ascii="Arial" w:hAnsi="Arial" w:cs="Arial"/>
          <w:sz w:val="22"/>
          <w:szCs w:val="22"/>
        </w:rPr>
      </w:pPr>
      <w:r w:rsidRPr="00350557">
        <w:rPr>
          <w:rFonts w:ascii="Arial" w:hAnsi="Arial" w:cs="Arial"/>
          <w:sz w:val="22"/>
          <w:szCs w:val="22"/>
        </w:rPr>
        <w:t>ER</w:t>
      </w:r>
      <w:r w:rsidRPr="00350557">
        <w:rPr>
          <w:rFonts w:ascii="Arial" w:hAnsi="Arial" w:cs="Arial"/>
          <w:sz w:val="22"/>
          <w:szCs w:val="22"/>
          <w:vertAlign w:val="subscript"/>
        </w:rPr>
        <w:t>1</w:t>
      </w:r>
      <w:r w:rsidRPr="00350557">
        <w:rPr>
          <w:rFonts w:ascii="Arial" w:hAnsi="Arial" w:cs="Arial"/>
          <w:sz w:val="22"/>
          <w:szCs w:val="22"/>
        </w:rPr>
        <w:tab/>
        <w:t>=</w:t>
      </w:r>
      <w:r w:rsidRPr="00350557">
        <w:rPr>
          <w:rFonts w:ascii="Arial" w:hAnsi="Arial" w:cs="Arial"/>
          <w:sz w:val="22"/>
          <w:szCs w:val="22"/>
        </w:rPr>
        <w:tab/>
        <w:t>Price adjustment amount payable on price components of concreting.</w:t>
      </w:r>
    </w:p>
    <w:p w14:paraId="05A3C5E6" w14:textId="77777777" w:rsidR="006F145D" w:rsidRPr="00350557" w:rsidRDefault="006F145D" w:rsidP="006F145D">
      <w:pPr>
        <w:tabs>
          <w:tab w:val="left" w:pos="1425"/>
        </w:tabs>
        <w:ind w:left="1824" w:hanging="1083"/>
        <w:jc w:val="both"/>
        <w:rPr>
          <w:rFonts w:ascii="Arial" w:hAnsi="Arial" w:cs="Arial"/>
          <w:sz w:val="22"/>
          <w:szCs w:val="22"/>
        </w:rPr>
      </w:pPr>
    </w:p>
    <w:p w14:paraId="76EBCC36" w14:textId="77777777" w:rsidR="006F145D" w:rsidRPr="00350557" w:rsidRDefault="006F145D" w:rsidP="006F145D">
      <w:pPr>
        <w:tabs>
          <w:tab w:val="left" w:pos="1425"/>
        </w:tabs>
        <w:ind w:left="1824" w:hanging="1083"/>
        <w:jc w:val="both"/>
        <w:rPr>
          <w:rFonts w:ascii="Arial" w:hAnsi="Arial" w:cs="Arial"/>
          <w:sz w:val="22"/>
          <w:szCs w:val="22"/>
        </w:rPr>
      </w:pPr>
      <w:r w:rsidRPr="00350557">
        <w:rPr>
          <w:rFonts w:ascii="Arial" w:hAnsi="Arial" w:cs="Arial"/>
          <w:sz w:val="22"/>
          <w:szCs w:val="22"/>
        </w:rPr>
        <w:t>ER</w:t>
      </w:r>
      <w:r w:rsidRPr="00350557">
        <w:rPr>
          <w:rFonts w:ascii="Arial" w:hAnsi="Arial" w:cs="Arial"/>
          <w:sz w:val="22"/>
          <w:szCs w:val="22"/>
          <w:vertAlign w:val="subscript"/>
        </w:rPr>
        <w:t>0</w:t>
      </w:r>
      <w:r w:rsidRPr="00350557">
        <w:rPr>
          <w:rFonts w:ascii="Arial" w:hAnsi="Arial" w:cs="Arial"/>
          <w:sz w:val="22"/>
          <w:szCs w:val="22"/>
        </w:rPr>
        <w:tab/>
        <w:t>=</w:t>
      </w:r>
      <w:r w:rsidRPr="00350557">
        <w:rPr>
          <w:rFonts w:ascii="Arial" w:hAnsi="Arial" w:cs="Arial"/>
          <w:sz w:val="22"/>
          <w:szCs w:val="22"/>
        </w:rPr>
        <w:tab/>
        <w:t>Value of concreting in billing period as established by Contract.</w:t>
      </w:r>
    </w:p>
    <w:p w14:paraId="4F0634A5" w14:textId="77777777" w:rsidR="006F145D" w:rsidRPr="00350557" w:rsidRDefault="006F145D" w:rsidP="006F145D">
      <w:pPr>
        <w:ind w:left="1440" w:hanging="720"/>
        <w:jc w:val="both"/>
        <w:rPr>
          <w:rFonts w:ascii="Arial" w:hAnsi="Arial" w:cs="Arial"/>
          <w:snapToGrid w:val="0"/>
          <w:sz w:val="22"/>
          <w:szCs w:val="22"/>
        </w:rPr>
      </w:pPr>
    </w:p>
    <w:p w14:paraId="3C1E6FB0" w14:textId="77777777" w:rsidR="006F145D" w:rsidRPr="00350557" w:rsidRDefault="006F145D" w:rsidP="006F145D">
      <w:pPr>
        <w:tabs>
          <w:tab w:val="left" w:pos="1425"/>
        </w:tabs>
        <w:ind w:left="1824" w:hanging="1083"/>
        <w:jc w:val="both"/>
        <w:rPr>
          <w:rFonts w:ascii="Arial" w:hAnsi="Arial" w:cs="Arial"/>
          <w:snapToGrid w:val="0"/>
          <w:sz w:val="22"/>
          <w:szCs w:val="22"/>
        </w:rPr>
      </w:pPr>
      <w:r w:rsidRPr="00350557">
        <w:rPr>
          <w:rFonts w:ascii="Arial" w:eastAsia="Batang" w:hAnsi="Arial" w:cs="Arial"/>
          <w:snapToGrid w:val="0"/>
          <w:sz w:val="22"/>
          <w:szCs w:val="22"/>
        </w:rPr>
        <w:t>A</w:t>
      </w:r>
      <w:r w:rsidRPr="00350557">
        <w:rPr>
          <w:rFonts w:ascii="Arial" w:eastAsia="Batang" w:hAnsi="Arial" w:cs="Arial"/>
          <w:snapToGrid w:val="0"/>
          <w:sz w:val="22"/>
          <w:szCs w:val="22"/>
        </w:rPr>
        <w:tab/>
      </w:r>
      <w:r w:rsidRPr="00350557">
        <w:rPr>
          <w:rFonts w:ascii="Arial" w:hAnsi="Arial" w:cs="Arial"/>
          <w:snapToGrid w:val="0"/>
          <w:sz w:val="22"/>
          <w:szCs w:val="22"/>
        </w:rPr>
        <w:t>=</w:t>
      </w:r>
      <w:r w:rsidRPr="00350557">
        <w:rPr>
          <w:rFonts w:ascii="Arial" w:hAnsi="Arial" w:cs="Arial"/>
          <w:snapToGrid w:val="0"/>
          <w:sz w:val="22"/>
          <w:szCs w:val="22"/>
        </w:rPr>
        <w:tab/>
      </w:r>
      <w:r w:rsidRPr="00350557">
        <w:rPr>
          <w:rFonts w:ascii="Arial" w:hAnsi="Arial" w:cs="Arial"/>
          <w:b/>
          <w:bCs/>
          <w:sz w:val="22"/>
          <w:szCs w:val="22"/>
        </w:rPr>
        <w:t>Wholesale Price Index Number for `HSD</w:t>
      </w:r>
      <w:proofErr w:type="gramStart"/>
      <w:r w:rsidRPr="00350557">
        <w:rPr>
          <w:rFonts w:ascii="Arial" w:hAnsi="Arial" w:cs="Arial"/>
          <w:b/>
          <w:bCs/>
          <w:sz w:val="22"/>
          <w:szCs w:val="22"/>
        </w:rPr>
        <w:t>’(</w:t>
      </w:r>
      <w:proofErr w:type="gramEnd"/>
      <w:r w:rsidRPr="00350557">
        <w:rPr>
          <w:rFonts w:ascii="Arial" w:hAnsi="Arial" w:cs="Arial"/>
          <w:b/>
          <w:bCs/>
          <w:sz w:val="22"/>
          <w:szCs w:val="22"/>
        </w:rPr>
        <w:t>Individual Commodity) (monthly)  (Base: 2011-12=100), as published by Office of Economic Advisor, Ministry of Commerce &amp; Industry(</w:t>
      </w:r>
      <w:hyperlink r:id="rId19" w:history="1">
        <w:r w:rsidRPr="00350557">
          <w:rPr>
            <w:rStyle w:val="Hyperlink"/>
            <w:rFonts w:ascii="Arial" w:hAnsi="Arial" w:cs="Arial"/>
            <w:b/>
            <w:bCs/>
            <w:sz w:val="22"/>
            <w:szCs w:val="22"/>
          </w:rPr>
          <w:t>www.eaindustry.nic.in</w:t>
        </w:r>
      </w:hyperlink>
      <w:r w:rsidRPr="00350557">
        <w:rPr>
          <w:rFonts w:ascii="Arial" w:hAnsi="Arial" w:cs="Arial"/>
          <w:b/>
          <w:bCs/>
          <w:sz w:val="22"/>
          <w:szCs w:val="22"/>
        </w:rPr>
        <w:t>).</w:t>
      </w:r>
      <w:r w:rsidRPr="00350557">
        <w:rPr>
          <w:rFonts w:ascii="Arial" w:hAnsi="Arial" w:cs="Arial"/>
          <w:snapToGrid w:val="0"/>
          <w:sz w:val="22"/>
          <w:szCs w:val="22"/>
        </w:rPr>
        <w:t xml:space="preserve">   </w:t>
      </w:r>
    </w:p>
    <w:p w14:paraId="76AF934B" w14:textId="77777777" w:rsidR="006F145D" w:rsidRPr="00350557" w:rsidRDefault="006F145D" w:rsidP="006F145D">
      <w:pPr>
        <w:ind w:left="1440" w:hanging="720"/>
        <w:jc w:val="both"/>
        <w:rPr>
          <w:rFonts w:ascii="Arial" w:hAnsi="Arial" w:cs="Arial"/>
          <w:sz w:val="22"/>
          <w:szCs w:val="22"/>
        </w:rPr>
      </w:pPr>
    </w:p>
    <w:p w14:paraId="48B294B7" w14:textId="77777777" w:rsidR="006F145D" w:rsidRPr="00350557" w:rsidRDefault="006F145D" w:rsidP="006F145D">
      <w:pPr>
        <w:tabs>
          <w:tab w:val="left" w:pos="1425"/>
        </w:tabs>
        <w:ind w:left="1824" w:hanging="1083"/>
        <w:jc w:val="both"/>
        <w:rPr>
          <w:rFonts w:ascii="Arial" w:hAnsi="Arial" w:cs="Arial"/>
          <w:sz w:val="22"/>
          <w:szCs w:val="22"/>
        </w:rPr>
      </w:pPr>
      <w:r w:rsidRPr="00350557">
        <w:rPr>
          <w:rFonts w:ascii="Arial" w:hAnsi="Arial" w:cs="Arial"/>
          <w:sz w:val="22"/>
          <w:szCs w:val="22"/>
        </w:rPr>
        <w:t>L</w:t>
      </w:r>
      <w:r w:rsidRPr="00350557">
        <w:rPr>
          <w:rFonts w:ascii="Arial" w:hAnsi="Arial" w:cs="Arial"/>
          <w:sz w:val="22"/>
          <w:szCs w:val="22"/>
        </w:rPr>
        <w:tab/>
        <w:t>=</w:t>
      </w:r>
      <w:r w:rsidRPr="00350557">
        <w:rPr>
          <w:rFonts w:ascii="Arial" w:hAnsi="Arial" w:cs="Arial"/>
          <w:sz w:val="22"/>
          <w:szCs w:val="22"/>
        </w:rPr>
        <w:tab/>
        <w:t>Indian field labour index – namely All India average consumer price index for Industrial Workers (monthly) (Base: 2016= 100), as published by Labour Bureau, Shimla, Government of India (</w:t>
      </w:r>
      <w:hyperlink r:id="rId20" w:history="1">
        <w:r w:rsidRPr="00350557">
          <w:rPr>
            <w:rStyle w:val="Hyperlink"/>
            <w:rFonts w:ascii="Arial" w:hAnsi="Arial" w:cs="Arial"/>
            <w:sz w:val="22"/>
            <w:szCs w:val="22"/>
          </w:rPr>
          <w:t>www.labourbureau.nic.in</w:t>
        </w:r>
      </w:hyperlink>
      <w:r w:rsidRPr="00350557">
        <w:rPr>
          <w:rFonts w:ascii="Arial" w:hAnsi="Arial" w:cs="Arial"/>
          <w:sz w:val="22"/>
          <w:szCs w:val="22"/>
        </w:rPr>
        <w:t>).</w:t>
      </w:r>
    </w:p>
    <w:p w14:paraId="05FFFCB0" w14:textId="77777777" w:rsidR="006F145D" w:rsidRPr="00350557" w:rsidRDefault="006F145D" w:rsidP="006F145D">
      <w:pPr>
        <w:tabs>
          <w:tab w:val="left" w:pos="1425"/>
        </w:tabs>
        <w:ind w:left="1824" w:hanging="1083"/>
        <w:jc w:val="both"/>
        <w:rPr>
          <w:rFonts w:ascii="Arial" w:hAnsi="Arial" w:cs="Arial"/>
          <w:sz w:val="22"/>
          <w:szCs w:val="22"/>
        </w:rPr>
      </w:pPr>
    </w:p>
    <w:p w14:paraId="488D94FF" w14:textId="77777777" w:rsidR="006F145D" w:rsidRPr="00350557" w:rsidRDefault="006F145D" w:rsidP="006F145D">
      <w:pPr>
        <w:tabs>
          <w:tab w:val="left" w:pos="1425"/>
        </w:tabs>
        <w:ind w:left="1824" w:hanging="1083"/>
        <w:jc w:val="both"/>
        <w:rPr>
          <w:rFonts w:ascii="Arial" w:hAnsi="Arial" w:cs="Arial"/>
          <w:b/>
          <w:bCs/>
          <w:sz w:val="22"/>
          <w:szCs w:val="22"/>
        </w:rPr>
      </w:pPr>
      <w:r w:rsidRPr="00350557">
        <w:rPr>
          <w:rFonts w:ascii="Arial" w:hAnsi="Arial" w:cs="Arial"/>
          <w:sz w:val="22"/>
          <w:szCs w:val="22"/>
        </w:rPr>
        <w:t>B</w:t>
      </w:r>
      <w:r w:rsidRPr="00350557">
        <w:rPr>
          <w:rFonts w:ascii="Arial" w:hAnsi="Arial" w:cs="Arial"/>
          <w:sz w:val="22"/>
          <w:szCs w:val="22"/>
        </w:rPr>
        <w:tab/>
        <w:t>=</w:t>
      </w:r>
      <w:r w:rsidRPr="00350557">
        <w:rPr>
          <w:rFonts w:ascii="Arial" w:hAnsi="Arial" w:cs="Arial"/>
          <w:sz w:val="22"/>
          <w:szCs w:val="22"/>
        </w:rPr>
        <w:tab/>
      </w:r>
      <w:r w:rsidRPr="00350557">
        <w:rPr>
          <w:rFonts w:ascii="Arial" w:hAnsi="Arial" w:cs="Arial"/>
          <w:b/>
          <w:bCs/>
          <w:sz w:val="22"/>
          <w:szCs w:val="22"/>
        </w:rPr>
        <w:t>Wholesale Price Index Number for `Manufacture of cement, lime and plaster</w:t>
      </w:r>
      <w:proofErr w:type="gramStart"/>
      <w:r w:rsidRPr="00350557">
        <w:rPr>
          <w:rFonts w:ascii="Arial" w:hAnsi="Arial" w:cs="Arial"/>
          <w:b/>
          <w:bCs/>
          <w:sz w:val="22"/>
          <w:szCs w:val="22"/>
        </w:rPr>
        <w:t>’(</w:t>
      </w:r>
      <w:proofErr w:type="gramEnd"/>
      <w:r w:rsidRPr="00350557">
        <w:rPr>
          <w:rFonts w:ascii="Arial" w:hAnsi="Arial" w:cs="Arial"/>
          <w:b/>
          <w:bCs/>
          <w:sz w:val="22"/>
          <w:szCs w:val="22"/>
        </w:rPr>
        <w:t>Group Item) (monthly)  (Base: 2011-12=100), as published by Office of Economic Advisor, Ministry of Commerce &amp; Industry (</w:t>
      </w:r>
      <w:hyperlink r:id="rId21" w:history="1">
        <w:r w:rsidRPr="00350557">
          <w:rPr>
            <w:rStyle w:val="Hyperlink"/>
            <w:rFonts w:ascii="Arial" w:hAnsi="Arial" w:cs="Arial"/>
            <w:b/>
            <w:bCs/>
            <w:sz w:val="22"/>
            <w:szCs w:val="22"/>
          </w:rPr>
          <w:t>www.eaindustry.nic.in</w:t>
        </w:r>
      </w:hyperlink>
      <w:r w:rsidRPr="00350557">
        <w:rPr>
          <w:rFonts w:ascii="Arial" w:hAnsi="Arial" w:cs="Arial"/>
          <w:b/>
          <w:bCs/>
          <w:sz w:val="22"/>
          <w:szCs w:val="22"/>
        </w:rPr>
        <w:t>).</w:t>
      </w:r>
    </w:p>
    <w:p w14:paraId="7A99E927" w14:textId="77777777" w:rsidR="006F145D" w:rsidRPr="00350557" w:rsidRDefault="006F145D" w:rsidP="006F145D">
      <w:pPr>
        <w:tabs>
          <w:tab w:val="left" w:pos="1425"/>
        </w:tabs>
        <w:ind w:left="1824" w:hanging="1083"/>
        <w:jc w:val="both"/>
        <w:rPr>
          <w:rFonts w:ascii="Arial" w:hAnsi="Arial" w:cs="Arial"/>
          <w:sz w:val="22"/>
          <w:szCs w:val="22"/>
        </w:rPr>
      </w:pPr>
    </w:p>
    <w:p w14:paraId="7D927A4B" w14:textId="77777777" w:rsidR="006F145D" w:rsidRPr="00350557" w:rsidRDefault="006F145D" w:rsidP="006F145D">
      <w:pPr>
        <w:tabs>
          <w:tab w:val="left" w:pos="1425"/>
        </w:tabs>
        <w:ind w:left="1824" w:hanging="1083"/>
        <w:jc w:val="both"/>
        <w:rPr>
          <w:rFonts w:ascii="Arial" w:hAnsi="Arial" w:cs="Arial"/>
          <w:sz w:val="22"/>
          <w:szCs w:val="22"/>
        </w:rPr>
      </w:pPr>
      <w:r w:rsidRPr="00350557">
        <w:rPr>
          <w:rFonts w:ascii="Arial" w:hAnsi="Arial" w:cs="Arial"/>
          <w:sz w:val="22"/>
          <w:szCs w:val="22"/>
        </w:rPr>
        <w:t>C</w:t>
      </w:r>
      <w:r w:rsidRPr="00350557">
        <w:rPr>
          <w:rFonts w:ascii="Arial" w:hAnsi="Arial" w:cs="Arial"/>
          <w:sz w:val="22"/>
          <w:szCs w:val="22"/>
        </w:rPr>
        <w:tab/>
        <w:t>=</w:t>
      </w:r>
      <w:r w:rsidRPr="00350557">
        <w:rPr>
          <w:rFonts w:ascii="Arial" w:hAnsi="Arial" w:cs="Arial"/>
          <w:sz w:val="22"/>
          <w:szCs w:val="22"/>
        </w:rPr>
        <w:tab/>
      </w:r>
      <w:r w:rsidRPr="00350557">
        <w:rPr>
          <w:rFonts w:ascii="Arial" w:hAnsi="Arial" w:cs="Arial"/>
          <w:b/>
          <w:bCs/>
          <w:sz w:val="22"/>
          <w:szCs w:val="22"/>
        </w:rPr>
        <w:t>Wholesale Price Index Number for `Cutting, shaping and finishing of stone</w:t>
      </w:r>
      <w:proofErr w:type="gramStart"/>
      <w:r w:rsidRPr="00350557">
        <w:rPr>
          <w:rFonts w:ascii="Arial" w:hAnsi="Arial" w:cs="Arial"/>
          <w:b/>
          <w:bCs/>
          <w:sz w:val="22"/>
          <w:szCs w:val="22"/>
        </w:rPr>
        <w:t>’(</w:t>
      </w:r>
      <w:proofErr w:type="gramEnd"/>
      <w:r w:rsidRPr="00350557">
        <w:rPr>
          <w:rFonts w:ascii="Arial" w:hAnsi="Arial" w:cs="Arial"/>
          <w:b/>
          <w:bCs/>
          <w:sz w:val="22"/>
          <w:szCs w:val="22"/>
        </w:rPr>
        <w:t>Group Item) (monthly) (Base: 2011-12=100), as published by Office of Economic Advisor, Ministry of Commerce &amp; Industry(</w:t>
      </w:r>
      <w:hyperlink r:id="rId22" w:history="1">
        <w:r w:rsidRPr="00350557">
          <w:rPr>
            <w:rStyle w:val="Hyperlink"/>
            <w:rFonts w:ascii="Arial" w:hAnsi="Arial" w:cs="Arial"/>
            <w:b/>
            <w:bCs/>
            <w:sz w:val="22"/>
            <w:szCs w:val="22"/>
          </w:rPr>
          <w:t>www.eaindustry.nic.in</w:t>
        </w:r>
      </w:hyperlink>
      <w:r w:rsidRPr="00350557">
        <w:rPr>
          <w:rFonts w:ascii="Arial" w:hAnsi="Arial" w:cs="Arial"/>
          <w:b/>
          <w:bCs/>
          <w:sz w:val="22"/>
          <w:szCs w:val="22"/>
        </w:rPr>
        <w:t>).</w:t>
      </w:r>
      <w:r w:rsidRPr="00350557">
        <w:rPr>
          <w:rFonts w:ascii="Arial" w:hAnsi="Arial" w:cs="Arial"/>
          <w:sz w:val="22"/>
          <w:szCs w:val="22"/>
        </w:rPr>
        <w:t xml:space="preserve">  </w:t>
      </w:r>
    </w:p>
    <w:p w14:paraId="776A9CA2" w14:textId="77777777" w:rsidR="006F145D" w:rsidRPr="00350557" w:rsidRDefault="006F145D" w:rsidP="006F145D">
      <w:pPr>
        <w:tabs>
          <w:tab w:val="left" w:pos="1425"/>
        </w:tabs>
        <w:ind w:left="1824" w:hanging="1083"/>
        <w:jc w:val="both"/>
        <w:rPr>
          <w:rFonts w:ascii="Arial" w:hAnsi="Arial" w:cs="Arial"/>
          <w:sz w:val="22"/>
          <w:szCs w:val="22"/>
        </w:rPr>
      </w:pPr>
    </w:p>
    <w:p w14:paraId="5007E9C3" w14:textId="77777777" w:rsidR="006F145D" w:rsidRPr="00350557" w:rsidRDefault="006F145D" w:rsidP="006F145D">
      <w:pPr>
        <w:ind w:left="1440" w:hanging="720"/>
        <w:rPr>
          <w:rFonts w:ascii="Arial" w:hAnsi="Arial" w:cs="Arial"/>
          <w:sz w:val="22"/>
          <w:szCs w:val="22"/>
        </w:rPr>
      </w:pPr>
      <w:r w:rsidRPr="00350557">
        <w:rPr>
          <w:rFonts w:ascii="Arial" w:hAnsi="Arial" w:cs="Arial"/>
          <w:sz w:val="22"/>
          <w:szCs w:val="22"/>
        </w:rPr>
        <w:t xml:space="preserve">Where, </w:t>
      </w:r>
    </w:p>
    <w:p w14:paraId="5A9FC1DE" w14:textId="77777777" w:rsidR="006F145D" w:rsidRPr="00350557" w:rsidRDefault="006F145D" w:rsidP="006F145D">
      <w:pPr>
        <w:ind w:left="1440" w:hanging="720"/>
        <w:rPr>
          <w:rFonts w:ascii="Arial" w:hAnsi="Arial" w:cs="Arial"/>
          <w:sz w:val="22"/>
          <w:szCs w:val="22"/>
        </w:rPr>
      </w:pPr>
    </w:p>
    <w:p w14:paraId="3DDD4E4B" w14:textId="77777777" w:rsidR="006F145D" w:rsidRPr="00350557" w:rsidRDefault="006F145D" w:rsidP="006F145D">
      <w:pPr>
        <w:tabs>
          <w:tab w:val="left" w:pos="1710"/>
        </w:tabs>
        <w:ind w:left="2007" w:hanging="567"/>
        <w:jc w:val="both"/>
        <w:rPr>
          <w:rFonts w:ascii="Arial" w:hAnsi="Arial" w:cs="Arial"/>
          <w:snapToGrid w:val="0"/>
          <w:sz w:val="22"/>
          <w:szCs w:val="22"/>
        </w:rPr>
      </w:pPr>
      <w:r w:rsidRPr="00350557">
        <w:rPr>
          <w:rFonts w:ascii="Arial" w:hAnsi="Arial" w:cs="Arial"/>
          <w:sz w:val="22"/>
          <w:szCs w:val="22"/>
        </w:rPr>
        <w:t>a</w:t>
      </w:r>
      <w:r w:rsidRPr="00350557">
        <w:rPr>
          <w:rFonts w:ascii="Arial" w:hAnsi="Arial" w:cs="Arial"/>
          <w:sz w:val="22"/>
          <w:szCs w:val="22"/>
        </w:rPr>
        <w:tab/>
        <w:t>=</w:t>
      </w:r>
      <w:r w:rsidRPr="00350557">
        <w:rPr>
          <w:rFonts w:ascii="Arial" w:hAnsi="Arial" w:cs="Arial"/>
          <w:sz w:val="22"/>
          <w:szCs w:val="22"/>
        </w:rPr>
        <w:tab/>
        <w:t>Co-efficient</w:t>
      </w:r>
      <w:r w:rsidRPr="00350557">
        <w:rPr>
          <w:rFonts w:ascii="Arial" w:hAnsi="Arial" w:cs="Arial"/>
          <w:snapToGrid w:val="0"/>
          <w:sz w:val="22"/>
          <w:szCs w:val="22"/>
        </w:rPr>
        <w:t xml:space="preserve"> of ‘</w:t>
      </w:r>
      <w:r w:rsidRPr="00350557">
        <w:rPr>
          <w:rFonts w:ascii="Arial" w:hAnsi="Arial" w:cs="Arial"/>
          <w:b/>
          <w:bCs/>
          <w:snapToGrid w:val="0"/>
          <w:sz w:val="22"/>
          <w:szCs w:val="22"/>
        </w:rPr>
        <w:t>HSD</w:t>
      </w:r>
      <w:r w:rsidRPr="00350557">
        <w:rPr>
          <w:rFonts w:ascii="Arial" w:hAnsi="Arial" w:cs="Arial"/>
          <w:snapToGrid w:val="0"/>
          <w:sz w:val="22"/>
          <w:szCs w:val="22"/>
        </w:rPr>
        <w:t xml:space="preserve">’, Value of which shall be between 0.18 &amp; 0.22. </w:t>
      </w:r>
    </w:p>
    <w:p w14:paraId="6E117B9E" w14:textId="77777777" w:rsidR="006F145D" w:rsidRPr="00350557" w:rsidRDefault="006F145D" w:rsidP="006F145D">
      <w:pPr>
        <w:tabs>
          <w:tab w:val="left" w:pos="1710"/>
        </w:tabs>
        <w:ind w:left="2007" w:hanging="567"/>
        <w:jc w:val="both"/>
        <w:rPr>
          <w:rFonts w:ascii="Arial" w:hAnsi="Arial" w:cs="Arial"/>
          <w:snapToGrid w:val="0"/>
          <w:sz w:val="22"/>
          <w:szCs w:val="22"/>
        </w:rPr>
      </w:pPr>
    </w:p>
    <w:p w14:paraId="2FC05D93" w14:textId="77777777" w:rsidR="006F145D" w:rsidRPr="00350557" w:rsidRDefault="006F145D" w:rsidP="006F145D">
      <w:pPr>
        <w:tabs>
          <w:tab w:val="left" w:pos="1710"/>
        </w:tabs>
        <w:ind w:left="2007" w:hanging="567"/>
        <w:jc w:val="both"/>
        <w:rPr>
          <w:rFonts w:ascii="Arial" w:hAnsi="Arial" w:cs="Arial"/>
          <w:sz w:val="22"/>
          <w:szCs w:val="22"/>
        </w:rPr>
      </w:pPr>
      <w:r w:rsidRPr="00350557">
        <w:rPr>
          <w:rFonts w:ascii="Arial" w:hAnsi="Arial" w:cs="Arial"/>
          <w:snapToGrid w:val="0"/>
          <w:sz w:val="22"/>
          <w:szCs w:val="22"/>
        </w:rPr>
        <w:t>b</w:t>
      </w:r>
      <w:r w:rsidRPr="00350557">
        <w:rPr>
          <w:rFonts w:ascii="Arial" w:hAnsi="Arial" w:cs="Arial"/>
          <w:snapToGrid w:val="0"/>
          <w:sz w:val="22"/>
          <w:szCs w:val="22"/>
        </w:rPr>
        <w:tab/>
        <w:t>=</w:t>
      </w:r>
      <w:r w:rsidRPr="00350557">
        <w:rPr>
          <w:rFonts w:ascii="Arial" w:hAnsi="Arial" w:cs="Arial"/>
          <w:snapToGrid w:val="0"/>
          <w:sz w:val="22"/>
          <w:szCs w:val="22"/>
        </w:rPr>
        <w:tab/>
        <w:t>Co</w:t>
      </w:r>
      <w:r w:rsidRPr="00350557">
        <w:rPr>
          <w:rFonts w:ascii="Arial" w:hAnsi="Arial" w:cs="Arial"/>
          <w:sz w:val="22"/>
          <w:szCs w:val="22"/>
        </w:rPr>
        <w:t>-efficient of ‘</w:t>
      </w:r>
      <w:r w:rsidRPr="00350557">
        <w:rPr>
          <w:rFonts w:ascii="Arial" w:hAnsi="Arial" w:cs="Arial"/>
          <w:b/>
          <w:sz w:val="22"/>
          <w:szCs w:val="22"/>
        </w:rPr>
        <w:t>Manufacture of cement, lime and plaster</w:t>
      </w:r>
      <w:r w:rsidRPr="00350557">
        <w:rPr>
          <w:rFonts w:ascii="Arial" w:hAnsi="Arial" w:cs="Arial"/>
          <w:sz w:val="22"/>
          <w:szCs w:val="22"/>
        </w:rPr>
        <w:t>’, Value of which shall be between 0.25 &amp; 0.35.</w:t>
      </w:r>
    </w:p>
    <w:p w14:paraId="01D2AFF1" w14:textId="77777777" w:rsidR="006F145D" w:rsidRPr="00350557" w:rsidRDefault="006F145D" w:rsidP="006F145D">
      <w:pPr>
        <w:tabs>
          <w:tab w:val="left" w:pos="1710"/>
        </w:tabs>
        <w:ind w:left="2007" w:hanging="567"/>
        <w:jc w:val="both"/>
        <w:rPr>
          <w:rFonts w:ascii="Arial" w:hAnsi="Arial" w:cs="Arial"/>
          <w:sz w:val="22"/>
          <w:szCs w:val="22"/>
        </w:rPr>
      </w:pPr>
    </w:p>
    <w:p w14:paraId="0AB4545F" w14:textId="77777777" w:rsidR="006F145D" w:rsidRPr="00350557" w:rsidRDefault="006F145D" w:rsidP="006F145D">
      <w:pPr>
        <w:tabs>
          <w:tab w:val="left" w:pos="1710"/>
        </w:tabs>
        <w:ind w:left="2007" w:hanging="567"/>
        <w:jc w:val="both"/>
        <w:rPr>
          <w:rFonts w:ascii="Arial" w:hAnsi="Arial" w:cs="Arial"/>
          <w:sz w:val="22"/>
          <w:szCs w:val="22"/>
        </w:rPr>
      </w:pPr>
      <w:r w:rsidRPr="00350557">
        <w:rPr>
          <w:rFonts w:ascii="Arial" w:hAnsi="Arial" w:cs="Arial"/>
          <w:snapToGrid w:val="0"/>
          <w:sz w:val="22"/>
          <w:szCs w:val="22"/>
        </w:rPr>
        <w:t>c</w:t>
      </w:r>
      <w:r w:rsidRPr="00350557">
        <w:rPr>
          <w:rFonts w:ascii="Arial" w:hAnsi="Arial" w:cs="Arial"/>
          <w:snapToGrid w:val="0"/>
          <w:sz w:val="22"/>
          <w:szCs w:val="22"/>
        </w:rPr>
        <w:tab/>
        <w:t>=</w:t>
      </w:r>
      <w:r w:rsidRPr="00350557">
        <w:rPr>
          <w:rFonts w:ascii="Arial" w:hAnsi="Arial" w:cs="Arial"/>
          <w:snapToGrid w:val="0"/>
          <w:sz w:val="22"/>
          <w:szCs w:val="22"/>
        </w:rPr>
        <w:tab/>
        <w:t>Co</w:t>
      </w:r>
      <w:r w:rsidRPr="00350557">
        <w:rPr>
          <w:rFonts w:ascii="Arial" w:hAnsi="Arial" w:cs="Arial"/>
          <w:sz w:val="22"/>
          <w:szCs w:val="22"/>
        </w:rPr>
        <w:t>-efficient of ‘</w:t>
      </w:r>
      <w:r w:rsidRPr="00350557">
        <w:rPr>
          <w:rFonts w:ascii="Arial" w:hAnsi="Arial" w:cs="Arial"/>
          <w:b/>
          <w:sz w:val="22"/>
          <w:szCs w:val="22"/>
        </w:rPr>
        <w:t>Cutting, shaping and finishing of stone</w:t>
      </w:r>
      <w:r w:rsidRPr="00350557">
        <w:rPr>
          <w:rFonts w:ascii="Arial" w:hAnsi="Arial" w:cs="Arial"/>
          <w:sz w:val="22"/>
          <w:szCs w:val="22"/>
        </w:rPr>
        <w:t>’, Value of which shall be between 0.18 &amp; 0.22.</w:t>
      </w:r>
    </w:p>
    <w:p w14:paraId="43156D3F" w14:textId="77777777" w:rsidR="006F145D" w:rsidRPr="00350557" w:rsidRDefault="006F145D" w:rsidP="006F145D">
      <w:pPr>
        <w:tabs>
          <w:tab w:val="left" w:pos="1710"/>
        </w:tabs>
        <w:ind w:left="2007" w:hanging="567"/>
        <w:jc w:val="both"/>
        <w:rPr>
          <w:rFonts w:ascii="Arial" w:hAnsi="Arial" w:cs="Arial"/>
          <w:sz w:val="22"/>
          <w:szCs w:val="22"/>
        </w:rPr>
      </w:pPr>
    </w:p>
    <w:p w14:paraId="280CE537" w14:textId="77777777" w:rsidR="006F145D" w:rsidRPr="00350557" w:rsidRDefault="006F145D" w:rsidP="006F145D">
      <w:pPr>
        <w:tabs>
          <w:tab w:val="left" w:pos="1710"/>
        </w:tabs>
        <w:ind w:left="2007" w:hanging="567"/>
        <w:jc w:val="both"/>
        <w:rPr>
          <w:rFonts w:ascii="Arial" w:hAnsi="Arial" w:cs="Arial"/>
          <w:sz w:val="22"/>
          <w:szCs w:val="22"/>
        </w:rPr>
      </w:pPr>
      <w:r w:rsidRPr="00350557">
        <w:rPr>
          <w:rFonts w:ascii="Arial" w:hAnsi="Arial" w:cs="Arial"/>
          <w:sz w:val="22"/>
          <w:szCs w:val="22"/>
        </w:rPr>
        <w:t>l</w:t>
      </w:r>
      <w:r w:rsidRPr="00350557">
        <w:rPr>
          <w:rFonts w:ascii="Arial" w:hAnsi="Arial" w:cs="Arial"/>
          <w:sz w:val="22"/>
          <w:szCs w:val="22"/>
        </w:rPr>
        <w:tab/>
        <w:t>=</w:t>
      </w:r>
      <w:r w:rsidRPr="00350557">
        <w:rPr>
          <w:rFonts w:ascii="Arial" w:hAnsi="Arial" w:cs="Arial"/>
          <w:sz w:val="22"/>
          <w:szCs w:val="22"/>
        </w:rPr>
        <w:tab/>
        <w:t>Co-efficient of labour, Value of which shall be between 0.09 &amp; 0.11.</w:t>
      </w:r>
    </w:p>
    <w:p w14:paraId="11C249A6" w14:textId="77777777" w:rsidR="006F145D" w:rsidRPr="00350557" w:rsidRDefault="006F145D" w:rsidP="006F145D">
      <w:pPr>
        <w:tabs>
          <w:tab w:val="left" w:pos="1710"/>
        </w:tabs>
        <w:ind w:left="2007" w:hanging="567"/>
        <w:jc w:val="both"/>
        <w:rPr>
          <w:rFonts w:ascii="Arial" w:hAnsi="Arial" w:cs="Arial"/>
          <w:sz w:val="22"/>
          <w:szCs w:val="22"/>
        </w:rPr>
      </w:pPr>
    </w:p>
    <w:p w14:paraId="646AE65E" w14:textId="65901089" w:rsidR="006F145D" w:rsidRPr="00350557" w:rsidRDefault="006F145D" w:rsidP="006F145D">
      <w:pPr>
        <w:tabs>
          <w:tab w:val="left" w:pos="1710"/>
        </w:tabs>
        <w:jc w:val="both"/>
        <w:rPr>
          <w:rFonts w:ascii="Arial" w:hAnsi="Arial" w:cs="Arial"/>
          <w:sz w:val="22"/>
          <w:szCs w:val="22"/>
        </w:rPr>
      </w:pPr>
      <w:r w:rsidRPr="00350557">
        <w:rPr>
          <w:rFonts w:ascii="Arial" w:hAnsi="Arial" w:cs="Arial"/>
          <w:snapToGrid w:val="0"/>
          <w:sz w:val="22"/>
          <w:szCs w:val="22"/>
        </w:rPr>
        <w:t>and the sum of a, b, c &amp; l shall be 0.80.</w:t>
      </w:r>
    </w:p>
    <w:p w14:paraId="499D5289" w14:textId="77777777" w:rsidR="00694472" w:rsidRPr="00350557" w:rsidRDefault="00694472" w:rsidP="00694472">
      <w:pPr>
        <w:tabs>
          <w:tab w:val="left" w:pos="1710"/>
        </w:tabs>
        <w:ind w:left="2007" w:hanging="567"/>
        <w:jc w:val="both"/>
        <w:rPr>
          <w:rFonts w:ascii="Arial" w:hAnsi="Arial" w:cs="Arial"/>
          <w:sz w:val="22"/>
          <w:szCs w:val="22"/>
        </w:rPr>
      </w:pPr>
    </w:p>
    <w:p w14:paraId="33742278" w14:textId="77777777" w:rsidR="00694472" w:rsidRPr="00350557" w:rsidRDefault="00694472" w:rsidP="00694472">
      <w:pPr>
        <w:tabs>
          <w:tab w:val="left" w:pos="741"/>
        </w:tabs>
        <w:ind w:left="1254" w:hanging="1254"/>
        <w:jc w:val="both"/>
        <w:rPr>
          <w:rFonts w:ascii="Arial" w:hAnsi="Arial" w:cs="Arial"/>
          <w:sz w:val="22"/>
          <w:szCs w:val="22"/>
        </w:rPr>
      </w:pPr>
      <w:r w:rsidRPr="00350557">
        <w:rPr>
          <w:rFonts w:ascii="Arial" w:hAnsi="Arial" w:cs="Arial"/>
          <w:sz w:val="22"/>
          <w:szCs w:val="22"/>
        </w:rPr>
        <w:t>3.1</w:t>
      </w:r>
      <w:r w:rsidRPr="00350557">
        <w:rPr>
          <w:rFonts w:ascii="Arial" w:hAnsi="Arial" w:cs="Arial"/>
          <w:sz w:val="22"/>
          <w:szCs w:val="22"/>
        </w:rPr>
        <w:tab/>
        <w:t>i)</w:t>
      </w:r>
      <w:r w:rsidRPr="00350557">
        <w:rPr>
          <w:rFonts w:ascii="Arial" w:hAnsi="Arial" w:cs="Arial"/>
          <w:sz w:val="22"/>
          <w:szCs w:val="22"/>
        </w:rPr>
        <w:tab/>
        <w:t>Subscript 'o' will correspond to thirty (30) days prior to date of opening of Bids.</w:t>
      </w:r>
    </w:p>
    <w:p w14:paraId="095B2120" w14:textId="77777777" w:rsidR="00694472" w:rsidRPr="00350557" w:rsidRDefault="00694472" w:rsidP="00694472">
      <w:pPr>
        <w:tabs>
          <w:tab w:val="left" w:pos="741"/>
        </w:tabs>
        <w:ind w:left="1254" w:hanging="1254"/>
        <w:jc w:val="both"/>
        <w:rPr>
          <w:rFonts w:ascii="Arial" w:hAnsi="Arial" w:cs="Arial"/>
          <w:sz w:val="22"/>
          <w:szCs w:val="22"/>
        </w:rPr>
      </w:pPr>
    </w:p>
    <w:p w14:paraId="08127FB3" w14:textId="77777777" w:rsidR="00694472" w:rsidRPr="00350557" w:rsidRDefault="00694472" w:rsidP="00694472">
      <w:pPr>
        <w:ind w:left="360"/>
        <w:jc w:val="both"/>
        <w:rPr>
          <w:rFonts w:ascii="Arial" w:hAnsi="Arial" w:cs="Arial"/>
          <w:sz w:val="22"/>
          <w:szCs w:val="22"/>
        </w:rPr>
      </w:pPr>
      <w:r w:rsidRPr="00350557">
        <w:rPr>
          <w:rFonts w:ascii="Arial" w:hAnsi="Arial" w:cs="Arial"/>
          <w:sz w:val="22"/>
          <w:szCs w:val="22"/>
        </w:rPr>
        <w:tab/>
        <w:t>ii)</w:t>
      </w:r>
      <w:r w:rsidRPr="00350557">
        <w:rPr>
          <w:rFonts w:ascii="Arial" w:hAnsi="Arial" w:cs="Arial"/>
          <w:sz w:val="22"/>
          <w:szCs w:val="22"/>
        </w:rPr>
        <w:tab/>
        <w:t>Subscript '1' will correspond to the month of billing.</w:t>
      </w:r>
    </w:p>
    <w:p w14:paraId="48B9BCE9" w14:textId="77777777" w:rsidR="00694472" w:rsidRPr="00350557" w:rsidRDefault="00694472" w:rsidP="00694472">
      <w:pPr>
        <w:ind w:left="720" w:hanging="720"/>
        <w:jc w:val="both"/>
        <w:rPr>
          <w:rFonts w:ascii="Arial" w:hAnsi="Arial" w:cs="Arial"/>
          <w:sz w:val="22"/>
          <w:szCs w:val="22"/>
        </w:rPr>
      </w:pPr>
    </w:p>
    <w:p w14:paraId="18910A0B" w14:textId="77777777" w:rsidR="00694472" w:rsidRPr="00350557" w:rsidRDefault="00694472" w:rsidP="00694472">
      <w:pPr>
        <w:ind w:left="720" w:hanging="720"/>
        <w:jc w:val="both"/>
        <w:rPr>
          <w:rFonts w:ascii="Arial" w:hAnsi="Arial" w:cs="Arial"/>
          <w:sz w:val="22"/>
          <w:szCs w:val="22"/>
        </w:rPr>
      </w:pPr>
      <w:r w:rsidRPr="00350557">
        <w:rPr>
          <w:rFonts w:ascii="Arial" w:hAnsi="Arial" w:cs="Arial"/>
          <w:sz w:val="22"/>
          <w:szCs w:val="22"/>
        </w:rPr>
        <w:t>3.2</w:t>
      </w:r>
      <w:r w:rsidRPr="00350557">
        <w:rPr>
          <w:rFonts w:ascii="Arial" w:hAnsi="Arial" w:cs="Arial"/>
          <w:sz w:val="22"/>
          <w:szCs w:val="22"/>
        </w:rPr>
        <w:tab/>
        <w:t>The total price adjustment amount for Installation (including civil works) price component shall not be subject to any ceiling whatsoever.</w:t>
      </w:r>
    </w:p>
    <w:p w14:paraId="0F3B01D8" w14:textId="77777777" w:rsidR="00694472" w:rsidRPr="00350557" w:rsidRDefault="00694472" w:rsidP="00694472">
      <w:pPr>
        <w:ind w:left="720" w:hanging="720"/>
        <w:jc w:val="both"/>
        <w:rPr>
          <w:rFonts w:ascii="Arial" w:hAnsi="Arial" w:cs="Arial"/>
          <w:b/>
          <w:bCs/>
          <w:sz w:val="22"/>
          <w:szCs w:val="22"/>
          <w:highlight w:val="yellow"/>
        </w:rPr>
      </w:pPr>
    </w:p>
    <w:p w14:paraId="65C277A2" w14:textId="77777777" w:rsidR="00694472" w:rsidRPr="00350557" w:rsidRDefault="00694472" w:rsidP="00694472">
      <w:pPr>
        <w:ind w:left="720" w:hanging="720"/>
        <w:jc w:val="both"/>
        <w:rPr>
          <w:rFonts w:ascii="Arial" w:hAnsi="Arial" w:cs="Arial"/>
          <w:sz w:val="22"/>
          <w:szCs w:val="22"/>
        </w:rPr>
      </w:pPr>
      <w:r w:rsidRPr="00350557">
        <w:rPr>
          <w:rFonts w:ascii="Arial" w:hAnsi="Arial" w:cs="Arial"/>
          <w:sz w:val="22"/>
          <w:szCs w:val="22"/>
        </w:rPr>
        <w:lastRenderedPageBreak/>
        <w:t>4.0</w:t>
      </w:r>
      <w:r w:rsidRPr="00350557">
        <w:rPr>
          <w:rFonts w:ascii="Arial" w:hAnsi="Arial" w:cs="Arial"/>
          <w:sz w:val="22"/>
          <w:szCs w:val="22"/>
        </w:rPr>
        <w:tab/>
        <w:t>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70747C95" w14:textId="77777777" w:rsidR="00694472" w:rsidRPr="00350557" w:rsidRDefault="00694472" w:rsidP="00694472">
      <w:pPr>
        <w:ind w:left="720" w:hanging="720"/>
        <w:jc w:val="both"/>
        <w:rPr>
          <w:rFonts w:ascii="Arial" w:hAnsi="Arial" w:cs="Arial"/>
          <w:sz w:val="22"/>
          <w:szCs w:val="22"/>
        </w:rPr>
      </w:pPr>
    </w:p>
    <w:p w14:paraId="3FDC4E33" w14:textId="77777777" w:rsidR="00694472" w:rsidRPr="00350557" w:rsidRDefault="00694472" w:rsidP="00694472">
      <w:pPr>
        <w:ind w:left="720" w:hanging="720"/>
        <w:jc w:val="both"/>
        <w:rPr>
          <w:rFonts w:ascii="Arial" w:hAnsi="Arial" w:cs="Arial"/>
          <w:sz w:val="22"/>
          <w:szCs w:val="22"/>
        </w:rPr>
      </w:pPr>
      <w:r w:rsidRPr="00350557">
        <w:rPr>
          <w:rFonts w:ascii="Arial" w:hAnsi="Arial" w:cs="Arial"/>
          <w:sz w:val="22"/>
          <w:szCs w:val="22"/>
        </w:rPr>
        <w:t>5.0</w:t>
      </w:r>
      <w:r w:rsidRPr="00350557">
        <w:rPr>
          <w:rFonts w:ascii="Arial" w:hAnsi="Arial" w:cs="Arial"/>
          <w:sz w:val="22"/>
          <w:szCs w:val="22"/>
        </w:rPr>
        <w:tab/>
        <w:t>The above price adjustment provision shall be invoked by either party subject to the following further conditions:</w:t>
      </w:r>
    </w:p>
    <w:p w14:paraId="01B0CDED" w14:textId="77777777" w:rsidR="00694472" w:rsidRPr="00350557" w:rsidRDefault="00694472" w:rsidP="00694472">
      <w:pPr>
        <w:tabs>
          <w:tab w:val="left" w:pos="741"/>
        </w:tabs>
        <w:ind w:left="1425" w:hanging="1425"/>
        <w:jc w:val="both"/>
        <w:rPr>
          <w:rFonts w:ascii="Arial" w:hAnsi="Arial" w:cs="Arial"/>
          <w:sz w:val="22"/>
          <w:szCs w:val="22"/>
        </w:rPr>
      </w:pPr>
    </w:p>
    <w:p w14:paraId="76D8B6F0" w14:textId="77777777" w:rsidR="00694472" w:rsidRPr="00350557" w:rsidRDefault="00694472" w:rsidP="00694472">
      <w:pPr>
        <w:tabs>
          <w:tab w:val="left" w:pos="741"/>
        </w:tabs>
        <w:ind w:left="1425" w:hanging="684"/>
        <w:jc w:val="both"/>
        <w:rPr>
          <w:rFonts w:ascii="Arial" w:hAnsi="Arial" w:cs="Arial"/>
          <w:sz w:val="22"/>
          <w:szCs w:val="22"/>
        </w:rPr>
      </w:pPr>
      <w:r w:rsidRPr="00350557">
        <w:rPr>
          <w:rFonts w:ascii="Arial" w:hAnsi="Arial" w:cs="Arial"/>
          <w:sz w:val="22"/>
          <w:szCs w:val="22"/>
        </w:rPr>
        <w:t>a)</w:t>
      </w:r>
      <w:r w:rsidRPr="00350557">
        <w:rPr>
          <w:rFonts w:ascii="Arial" w:hAnsi="Arial" w:cs="Arial"/>
          <w:sz w:val="22"/>
          <w:szCs w:val="22"/>
        </w:rPr>
        <w:tab/>
        <w:t>For the purpose of Price Adjustment on ex-works price components of the equipment, the date of shipment for Goods shall mean scheduled date of shipment or actual date of shipment, whichever is earlier.  Scheduled date of shipment will be ex-works date of despatch,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sidRPr="00350557">
        <w:rPr>
          <w:rFonts w:ascii="Arial" w:hAnsi="Arial" w:cs="Arial"/>
          <w:bCs/>
          <w:iCs/>
          <w:sz w:val="22"/>
          <w:szCs w:val="22"/>
        </w:rPr>
        <w:t xml:space="preserve"> However, when the Employer’s specific approval for advancement of shipment/</w:t>
      </w:r>
      <w:r w:rsidRPr="00350557">
        <w:rPr>
          <w:rFonts w:ascii="Arial" w:hAnsi="Arial" w:cs="Arial"/>
          <w:sz w:val="22"/>
          <w:szCs w:val="22"/>
        </w:rPr>
        <w:t xml:space="preserve">installation activities </w:t>
      </w:r>
      <w:r w:rsidRPr="00350557">
        <w:rPr>
          <w:rFonts w:ascii="Arial" w:hAnsi="Arial" w:cs="Arial"/>
          <w:bCs/>
          <w:iCs/>
          <w:sz w:val="22"/>
          <w:szCs w:val="22"/>
        </w:rPr>
        <w:t>has been obtained in such case the said advanced date shall be treated as the schedule date of shipment/</w:t>
      </w:r>
      <w:r w:rsidRPr="00350557">
        <w:rPr>
          <w:rFonts w:ascii="Arial" w:hAnsi="Arial" w:cs="Arial"/>
          <w:sz w:val="22"/>
          <w:szCs w:val="22"/>
        </w:rPr>
        <w:t>installation activities</w:t>
      </w:r>
      <w:r w:rsidRPr="00350557">
        <w:rPr>
          <w:rFonts w:ascii="Arial" w:hAnsi="Arial" w:cs="Arial"/>
          <w:bCs/>
          <w:iCs/>
          <w:sz w:val="22"/>
          <w:szCs w:val="22"/>
        </w:rPr>
        <w:t xml:space="preserve"> for the purpose of working out the price adjustment payable.</w:t>
      </w:r>
    </w:p>
    <w:p w14:paraId="72EF1E15" w14:textId="77777777" w:rsidR="00694472" w:rsidRPr="00350557" w:rsidRDefault="00694472" w:rsidP="00694472">
      <w:pPr>
        <w:tabs>
          <w:tab w:val="left" w:pos="741"/>
        </w:tabs>
        <w:ind w:left="1425" w:hanging="684"/>
        <w:jc w:val="both"/>
        <w:rPr>
          <w:rFonts w:ascii="Arial" w:hAnsi="Arial" w:cs="Arial"/>
          <w:bCs/>
          <w:iCs/>
          <w:sz w:val="22"/>
          <w:szCs w:val="22"/>
        </w:rPr>
      </w:pPr>
      <w:r w:rsidRPr="00350557">
        <w:rPr>
          <w:rFonts w:ascii="Arial" w:hAnsi="Arial" w:cs="Arial"/>
          <w:bCs/>
          <w:iCs/>
          <w:sz w:val="22"/>
          <w:szCs w:val="22"/>
        </w:rPr>
        <w:tab/>
      </w:r>
    </w:p>
    <w:p w14:paraId="5A61F700" w14:textId="77777777" w:rsidR="00694472" w:rsidRPr="00350557" w:rsidRDefault="00694472" w:rsidP="00694472">
      <w:pPr>
        <w:tabs>
          <w:tab w:val="left" w:pos="741"/>
        </w:tabs>
        <w:ind w:left="1425" w:hanging="684"/>
        <w:jc w:val="both"/>
        <w:rPr>
          <w:rFonts w:ascii="Arial" w:hAnsi="Arial" w:cs="Arial"/>
          <w:sz w:val="22"/>
          <w:szCs w:val="22"/>
        </w:rPr>
      </w:pPr>
      <w:r w:rsidRPr="00350557">
        <w:rPr>
          <w:rFonts w:ascii="Arial" w:hAnsi="Arial" w:cs="Arial"/>
          <w:bCs/>
          <w:iCs/>
          <w:sz w:val="22"/>
          <w:szCs w:val="22"/>
        </w:rPr>
        <w:tab/>
      </w:r>
      <w:r w:rsidRPr="00350557">
        <w:rPr>
          <w:rFonts w:ascii="Arial" w:hAnsi="Arial" w:cs="Arial"/>
          <w:sz w:val="22"/>
          <w:szCs w:val="22"/>
        </w:rPr>
        <w:t>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case of delivery of Goods/Installation beyond the original delivery/ Installation dates, the liability of the Employer shall be limited to the lower of the price adjustment amount which may work out either on schedule date or actual date of despatch of Goods/ Installation.</w:t>
      </w:r>
    </w:p>
    <w:p w14:paraId="7B4DA013" w14:textId="77777777" w:rsidR="00694472" w:rsidRPr="00350557" w:rsidRDefault="00694472" w:rsidP="00694472">
      <w:pPr>
        <w:tabs>
          <w:tab w:val="left" w:pos="741"/>
        </w:tabs>
        <w:ind w:left="1425" w:hanging="684"/>
        <w:jc w:val="both"/>
        <w:rPr>
          <w:rFonts w:ascii="Arial" w:hAnsi="Arial" w:cs="Arial"/>
          <w:sz w:val="22"/>
          <w:szCs w:val="22"/>
        </w:rPr>
      </w:pPr>
    </w:p>
    <w:p w14:paraId="6C02FA60" w14:textId="77777777" w:rsidR="00694472" w:rsidRPr="00350557" w:rsidRDefault="00694472" w:rsidP="00694472">
      <w:pPr>
        <w:tabs>
          <w:tab w:val="left" w:pos="741"/>
        </w:tabs>
        <w:ind w:left="1425" w:hanging="684"/>
        <w:jc w:val="both"/>
        <w:rPr>
          <w:rFonts w:ascii="Arial" w:hAnsi="Arial" w:cs="Arial"/>
          <w:sz w:val="22"/>
          <w:szCs w:val="22"/>
        </w:rPr>
      </w:pPr>
      <w:r w:rsidRPr="00350557">
        <w:rPr>
          <w:rFonts w:ascii="Arial" w:hAnsi="Arial" w:cs="Arial"/>
          <w:sz w:val="22"/>
          <w:szCs w:val="22"/>
        </w:rPr>
        <w:t>b)</w:t>
      </w:r>
      <w:r w:rsidRPr="00350557">
        <w:rPr>
          <w:rFonts w:ascii="Arial" w:hAnsi="Arial" w:cs="Arial"/>
          <w:sz w:val="22"/>
          <w:szCs w:val="22"/>
        </w:rPr>
        <w:tab/>
        <w:t xml:space="preserve">In case IEEMA does not publish any of the price indices, as mentioned above, the Bidder shall indicate any nationally </w:t>
      </w:r>
      <w:proofErr w:type="spellStart"/>
      <w:r w:rsidRPr="00350557">
        <w:rPr>
          <w:rFonts w:ascii="Arial" w:hAnsi="Arial" w:cs="Arial"/>
          <w:sz w:val="22"/>
          <w:szCs w:val="22"/>
        </w:rPr>
        <w:t>recognised</w:t>
      </w:r>
      <w:proofErr w:type="spellEnd"/>
      <w:r w:rsidRPr="00350557">
        <w:rPr>
          <w:rFonts w:ascii="Arial" w:hAnsi="Arial" w:cs="Arial"/>
          <w:sz w:val="22"/>
          <w:szCs w:val="22"/>
        </w:rPr>
        <w:t xml:space="preserve"> published index for respective items and the source of the same shall be furnished in the Bid.</w:t>
      </w:r>
    </w:p>
    <w:p w14:paraId="494C3048" w14:textId="77777777" w:rsidR="00694472" w:rsidRPr="00350557" w:rsidRDefault="00694472" w:rsidP="00694472">
      <w:pPr>
        <w:tabs>
          <w:tab w:val="left" w:pos="741"/>
        </w:tabs>
        <w:ind w:left="1425" w:hanging="684"/>
        <w:jc w:val="both"/>
        <w:rPr>
          <w:rFonts w:ascii="Arial" w:hAnsi="Arial" w:cs="Arial"/>
          <w:sz w:val="22"/>
          <w:szCs w:val="22"/>
        </w:rPr>
      </w:pPr>
    </w:p>
    <w:p w14:paraId="0AE51A4B" w14:textId="77777777" w:rsidR="00694472" w:rsidRPr="00350557" w:rsidRDefault="00694472" w:rsidP="00694472">
      <w:pPr>
        <w:tabs>
          <w:tab w:val="left" w:pos="741"/>
        </w:tabs>
        <w:ind w:left="1425" w:hanging="684"/>
        <w:jc w:val="both"/>
        <w:rPr>
          <w:rFonts w:ascii="Arial" w:hAnsi="Arial" w:cs="Arial"/>
          <w:sz w:val="22"/>
          <w:szCs w:val="22"/>
        </w:rPr>
      </w:pPr>
      <w:r w:rsidRPr="00350557">
        <w:rPr>
          <w:rFonts w:ascii="Arial" w:hAnsi="Arial" w:cs="Arial"/>
          <w:sz w:val="22"/>
          <w:szCs w:val="22"/>
        </w:rPr>
        <w:t>c)</w:t>
      </w:r>
      <w:r w:rsidRPr="00350557">
        <w:rPr>
          <w:rFonts w:ascii="Arial" w:hAnsi="Arial" w:cs="Arial"/>
          <w:sz w:val="22"/>
          <w:szCs w:val="22"/>
        </w:rPr>
        <w:tab/>
      </w:r>
      <w:r w:rsidRPr="00350557">
        <w:rPr>
          <w:rFonts w:ascii="Arial" w:hAnsi="Arial" w:cs="Arial"/>
          <w:sz w:val="22"/>
          <w:szCs w:val="22"/>
        </w:rPr>
        <w:tab/>
        <w:t>In case of non-publication of applicable indices on a particular date, which happens to be the applicable date for Price Adjustment purposes, the published indices prevailing immediately prior to the particular date shall be applicable.</w:t>
      </w:r>
    </w:p>
    <w:p w14:paraId="122E6473" w14:textId="77777777" w:rsidR="00694472" w:rsidRPr="00350557" w:rsidRDefault="00694472" w:rsidP="00694472">
      <w:pPr>
        <w:tabs>
          <w:tab w:val="left" w:pos="741"/>
        </w:tabs>
        <w:ind w:left="1425" w:hanging="684"/>
        <w:jc w:val="both"/>
        <w:rPr>
          <w:rFonts w:ascii="Arial" w:hAnsi="Arial" w:cs="Arial"/>
          <w:sz w:val="22"/>
          <w:szCs w:val="22"/>
        </w:rPr>
      </w:pPr>
    </w:p>
    <w:p w14:paraId="18D041E8" w14:textId="77777777" w:rsidR="00694472" w:rsidRPr="00350557" w:rsidRDefault="00694472" w:rsidP="00694472">
      <w:pPr>
        <w:tabs>
          <w:tab w:val="left" w:pos="741"/>
        </w:tabs>
        <w:ind w:left="1425" w:hanging="684"/>
        <w:jc w:val="both"/>
        <w:rPr>
          <w:rFonts w:ascii="Arial" w:hAnsi="Arial" w:cs="Arial"/>
          <w:sz w:val="22"/>
          <w:szCs w:val="22"/>
        </w:rPr>
      </w:pPr>
      <w:r w:rsidRPr="00350557">
        <w:rPr>
          <w:rFonts w:ascii="Arial" w:hAnsi="Arial" w:cs="Arial"/>
          <w:sz w:val="22"/>
          <w:szCs w:val="22"/>
        </w:rPr>
        <w:lastRenderedPageBreak/>
        <w:t>d)</w:t>
      </w:r>
      <w:r w:rsidRPr="00350557">
        <w:rPr>
          <w:rFonts w:ascii="Arial" w:hAnsi="Arial" w:cs="Arial"/>
          <w:sz w:val="22"/>
          <w:szCs w:val="22"/>
        </w:rPr>
        <w:tab/>
      </w:r>
      <w:r w:rsidRPr="00350557">
        <w:rPr>
          <w:rFonts w:ascii="Arial" w:hAnsi="Arial" w:cs="Arial"/>
          <w:sz w:val="22"/>
          <w:szCs w:val="22"/>
        </w:rPr>
        <w:tab/>
        <w:t xml:space="preserve">If the Price Adjustment amount works out to be positive, the same is payable to the Contractor by the Employer and if it works out to be negative, the same is to be recovered by the Employer from the Contractor. </w:t>
      </w:r>
    </w:p>
    <w:p w14:paraId="087D289E" w14:textId="77777777" w:rsidR="00694472" w:rsidRPr="00350557" w:rsidRDefault="00694472" w:rsidP="00694472">
      <w:pPr>
        <w:ind w:left="1440"/>
        <w:rPr>
          <w:rFonts w:ascii="Arial" w:hAnsi="Arial" w:cs="Arial"/>
          <w:sz w:val="22"/>
          <w:szCs w:val="22"/>
        </w:rPr>
      </w:pPr>
    </w:p>
    <w:p w14:paraId="448BE5E1" w14:textId="77777777" w:rsidR="00694472" w:rsidRPr="00350557" w:rsidRDefault="00694472" w:rsidP="00694472">
      <w:pPr>
        <w:ind w:left="1440" w:hanging="720"/>
        <w:jc w:val="both"/>
        <w:rPr>
          <w:rFonts w:ascii="Arial" w:hAnsi="Arial" w:cs="Arial"/>
          <w:sz w:val="22"/>
          <w:szCs w:val="22"/>
        </w:rPr>
      </w:pPr>
      <w:r w:rsidRPr="00350557">
        <w:rPr>
          <w:rFonts w:ascii="Arial" w:hAnsi="Arial" w:cs="Arial"/>
          <w:sz w:val="22"/>
          <w:szCs w:val="22"/>
        </w:rPr>
        <w:t>e)</w:t>
      </w:r>
      <w:r w:rsidRPr="00350557">
        <w:rPr>
          <w:rFonts w:ascii="Arial" w:hAnsi="Arial" w:cs="Arial"/>
          <w:sz w:val="22"/>
          <w:szCs w:val="22"/>
        </w:rPr>
        <w:tab/>
        <w:t>The Contractor shall promptly submit price adjustment invoices for the supplies made/work done, positively within three (3) months from the date of shipment/ work done, whether it is positive or negative.</w:t>
      </w:r>
    </w:p>
    <w:p w14:paraId="6FDD6893" w14:textId="77777777" w:rsidR="00D73FE3" w:rsidRDefault="00D73FE3"/>
    <w:sectPr w:rsidR="00D73FE3" w:rsidSect="00694472">
      <w:type w:val="continuous"/>
      <w:pgSz w:w="11904" w:h="16836" w:code="9"/>
      <w:pgMar w:top="1800" w:right="1008" w:bottom="851" w:left="1800" w:header="806"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B06C2E"/>
    <w:multiLevelType w:val="hybridMultilevel"/>
    <w:tmpl w:val="D9ECB52C"/>
    <w:lvl w:ilvl="0" w:tplc="567C5FA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48E6321"/>
    <w:multiLevelType w:val="hybridMultilevel"/>
    <w:tmpl w:val="E168F60E"/>
    <w:lvl w:ilvl="0" w:tplc="7D6C2B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010C49"/>
    <w:rsid w:val="00010C49"/>
    <w:rsid w:val="00170379"/>
    <w:rsid w:val="001B299F"/>
    <w:rsid w:val="002B4BD4"/>
    <w:rsid w:val="003140F3"/>
    <w:rsid w:val="003402D2"/>
    <w:rsid w:val="0034656F"/>
    <w:rsid w:val="00386FC6"/>
    <w:rsid w:val="004A4C1E"/>
    <w:rsid w:val="004C64A3"/>
    <w:rsid w:val="00586237"/>
    <w:rsid w:val="00651E65"/>
    <w:rsid w:val="00694472"/>
    <w:rsid w:val="006C0192"/>
    <w:rsid w:val="006F145D"/>
    <w:rsid w:val="0076363A"/>
    <w:rsid w:val="00773435"/>
    <w:rsid w:val="008A641D"/>
    <w:rsid w:val="008E797E"/>
    <w:rsid w:val="009636BF"/>
    <w:rsid w:val="00977C01"/>
    <w:rsid w:val="00994909"/>
    <w:rsid w:val="00A71C57"/>
    <w:rsid w:val="00AA74E9"/>
    <w:rsid w:val="00B04E58"/>
    <w:rsid w:val="00BD2BA3"/>
    <w:rsid w:val="00C271F6"/>
    <w:rsid w:val="00CA7ABD"/>
    <w:rsid w:val="00CC02B2"/>
    <w:rsid w:val="00D73FE3"/>
    <w:rsid w:val="00E24716"/>
    <w:rsid w:val="00EA4203"/>
    <w:rsid w:val="00F0252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C8678"/>
  <w15:chartTrackingRefBased/>
  <w15:docId w15:val="{D0704075-DC45-49DD-957C-699A336B2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4472"/>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694472"/>
    <w:rPr>
      <w:color w:val="0000FF"/>
      <w:u w:val="single"/>
    </w:rPr>
  </w:style>
  <w:style w:type="paragraph" w:styleId="Header">
    <w:name w:val="header"/>
    <w:basedOn w:val="Normal"/>
    <w:link w:val="HeaderChar"/>
    <w:uiPriority w:val="99"/>
    <w:rsid w:val="00694472"/>
    <w:pPr>
      <w:tabs>
        <w:tab w:val="center" w:pos="4320"/>
        <w:tab w:val="right" w:pos="8640"/>
      </w:tabs>
    </w:pPr>
  </w:style>
  <w:style w:type="character" w:customStyle="1" w:styleId="HeaderChar">
    <w:name w:val="Header Char"/>
    <w:basedOn w:val="DefaultParagraphFont"/>
    <w:link w:val="Header"/>
    <w:uiPriority w:val="99"/>
    <w:rsid w:val="00694472"/>
    <w:rPr>
      <w:rFonts w:ascii="Times New Roman" w:eastAsia="Times New Roman" w:hAnsi="Times New Roman" w:cs="Times New Roman"/>
      <w:sz w:val="24"/>
      <w:szCs w:val="24"/>
      <w:lang w:val="en-US" w:bidi="ar-SA"/>
    </w:rPr>
  </w:style>
  <w:style w:type="paragraph" w:styleId="BodyTextIndent2">
    <w:name w:val="Body Text Indent 2"/>
    <w:basedOn w:val="Normal"/>
    <w:link w:val="BodyTextIndent2Char"/>
    <w:rsid w:val="00694472"/>
    <w:pPr>
      <w:ind w:left="720" w:hanging="720"/>
    </w:pPr>
    <w:rPr>
      <w:snapToGrid w:val="0"/>
    </w:rPr>
  </w:style>
  <w:style w:type="character" w:customStyle="1" w:styleId="BodyTextIndent2Char">
    <w:name w:val="Body Text Indent 2 Char"/>
    <w:basedOn w:val="DefaultParagraphFont"/>
    <w:link w:val="BodyTextIndent2"/>
    <w:rsid w:val="00694472"/>
    <w:rPr>
      <w:rFonts w:ascii="Times New Roman" w:eastAsia="Times New Roman" w:hAnsi="Times New Roman" w:cs="Times New Roman"/>
      <w:snapToGrid w:val="0"/>
      <w:sz w:val="24"/>
      <w:szCs w:val="24"/>
      <w:lang w:val="en-US" w:bidi="ar-SA"/>
    </w:rPr>
  </w:style>
  <w:style w:type="paragraph" w:styleId="ListParagraph">
    <w:name w:val="List Paragraph"/>
    <w:basedOn w:val="Normal"/>
    <w:uiPriority w:val="34"/>
    <w:qFormat/>
    <w:rsid w:val="009949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aindustry.nic.in" TargetMode="External"/><Relationship Id="rId13" Type="http://schemas.openxmlformats.org/officeDocument/2006/relationships/hyperlink" Target="http://www.labourbureau.nic.in" TargetMode="External"/><Relationship Id="rId18" Type="http://schemas.openxmlformats.org/officeDocument/2006/relationships/hyperlink" Target="http://www.labourbureau.nic.in" TargetMode="External"/><Relationship Id="rId3" Type="http://schemas.openxmlformats.org/officeDocument/2006/relationships/settings" Target="settings.xml"/><Relationship Id="rId21" Type="http://schemas.openxmlformats.org/officeDocument/2006/relationships/hyperlink" Target="http://www.eaindustry.nic.in" TargetMode="External"/><Relationship Id="rId7" Type="http://schemas.openxmlformats.org/officeDocument/2006/relationships/hyperlink" Target="http://www.labourbureau.nic.in" TargetMode="External"/><Relationship Id="rId12" Type="http://schemas.openxmlformats.org/officeDocument/2006/relationships/hyperlink" Target="http://www.eaindustry.nic.in" TargetMode="External"/><Relationship Id="rId17" Type="http://schemas.openxmlformats.org/officeDocument/2006/relationships/hyperlink" Target="http://www.eaindustry.nic.in" TargetMode="External"/><Relationship Id="rId2" Type="http://schemas.openxmlformats.org/officeDocument/2006/relationships/styles" Target="styles.xml"/><Relationship Id="rId16" Type="http://schemas.openxmlformats.org/officeDocument/2006/relationships/hyperlink" Target="http://www.eaindustry.nic.in" TargetMode="External"/><Relationship Id="rId20" Type="http://schemas.openxmlformats.org/officeDocument/2006/relationships/hyperlink" Target="http://www.labourbureau.nic.in" TargetMode="External"/><Relationship Id="rId1" Type="http://schemas.openxmlformats.org/officeDocument/2006/relationships/numbering" Target="numbering.xml"/><Relationship Id="rId6" Type="http://schemas.openxmlformats.org/officeDocument/2006/relationships/hyperlink" Target="http://www.labourbureau.nic.in/" TargetMode="External"/><Relationship Id="rId11" Type="http://schemas.openxmlformats.org/officeDocument/2006/relationships/hyperlink" Target="http://www.labourbureau.nic.in" TargetMode="External"/><Relationship Id="rId24" Type="http://schemas.openxmlformats.org/officeDocument/2006/relationships/theme" Target="theme/theme1.xml"/><Relationship Id="rId5" Type="http://schemas.openxmlformats.org/officeDocument/2006/relationships/hyperlink" Target="http://www.labourbureau.nic.in" TargetMode="External"/><Relationship Id="rId15" Type="http://schemas.openxmlformats.org/officeDocument/2006/relationships/hyperlink" Target="http://www.labourbureau.nic.in" TargetMode="External"/><Relationship Id="rId23" Type="http://schemas.openxmlformats.org/officeDocument/2006/relationships/fontTable" Target="fontTable.xml"/><Relationship Id="rId10" Type="http://schemas.openxmlformats.org/officeDocument/2006/relationships/hyperlink" Target="http://www.eaindustry.nic.in" TargetMode="External"/><Relationship Id="rId19" Type="http://schemas.openxmlformats.org/officeDocument/2006/relationships/hyperlink" Target="http://www.eaindustry.nic.in" TargetMode="External"/><Relationship Id="rId4" Type="http://schemas.openxmlformats.org/officeDocument/2006/relationships/webSettings" Target="webSettings.xml"/><Relationship Id="rId9" Type="http://schemas.openxmlformats.org/officeDocument/2006/relationships/hyperlink" Target="http://www.labourbureau.nic.in" TargetMode="External"/><Relationship Id="rId14" Type="http://schemas.openxmlformats.org/officeDocument/2006/relationships/hyperlink" Target="http://www.eaindustry.nic.in" TargetMode="External"/><Relationship Id="rId22" Type="http://schemas.openxmlformats.org/officeDocument/2006/relationships/hyperlink" Target="http://www.eaindustry.ni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2908</Words>
  <Characters>16576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 -1</dc:creator>
  <cp:keywords/>
  <dc:description/>
  <cp:lastModifiedBy>CS -1</cp:lastModifiedBy>
  <cp:revision>29</cp:revision>
  <dcterms:created xsi:type="dcterms:W3CDTF">2022-05-09T13:46:00Z</dcterms:created>
  <dcterms:modified xsi:type="dcterms:W3CDTF">2022-05-12T12:40:00Z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